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B6" w:rsidRDefault="007018B6">
      <w:pPr>
        <w:pStyle w:val="1"/>
      </w:pPr>
      <w:r>
        <w:t>宾县检察院2022年上半年工作总结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 xml:space="preserve">        2022年上半年，宾县院在上级院的坚强领导下，坚持“讲政治、强基础、稳推进、争先优”的检察工作方针，夯实能力基础，履行检察工作职责，讲政治、重谋划、勇担当，各项检察工作在改革中稳定有序发展。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一、2022年上半年工作回顾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（一）主动服务疫情防控大局，以行动彰显责任担当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自上半年疫情暴发以来，院党组认真落实县委、县政府工作部署，强化守土责任，做好了检察院疫情防控工作，做到“防疫”、办案两不误。先后派出18名党员和40余名干警参与疫情防控工作。我院干警以不惧艰险的抗疫精神、认真负责的工作态度、能打硬仗的工作作风高标准、高质量完成了政策宣传、人员封控、物资配送、环境消杀、核酸检测、信息上传等工作，得到了居民群众的高度赞扬，展现了党员的责任与担当。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（二）保持对刑事犯罪的高压态势，增强群众安全感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上半年共受理审查逮捕案件113件170人，审结97件131人，作出批准逮捕决定49件59人，作出不批准逮捕决定48件72人，不捕率为54.9%；共受理审查起诉案件107件138人，审结70件85人，提起公诉65件78人，作出不起诉决定5件7人，不起诉率为8.2%；提出抗诉1件1人；适用速裁程序办理案件14件，适用速裁率为26.9%；适用认罪认罚从宽制度65件75人，适用率为96%，提出确定刑量刑建议44人，提出率为97.8%，法院采纳检察机关量刑建议44人，监督公安机关立案1件1人；提前介入公安机关侦查案件45件，书面纠正侦查活动违法12件；书面纠正审判活动违法14件；羁押必要性审查36人。提出建议5件，公安已采纳，并回复整改。办理监外执行检察监督案件5件，刑事执行活动监督案件1件，重大案件侦查终结前讯问合法性核查案件2件。案管部门程序性信息公开121条，重要案件信息公开4条，法律文书公开26份。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（三）做实民事行政监督，不断提升社会满意度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2022年上半年，共办理民事、行政案件112件。其中，对民事生效判决监督案件提出再审检察建议1件，民事行政违法行为监督案件76件（民事70件，行政6件），民事行政执行行为监督案件32件（民事27件，行政5件），民事支持起诉案件3件，全部112件案件均已结案。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（四）做好公益诉讼工作，不断提升群众获得感。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2022年上半年，行政公益诉讼案件共计立案12件，向行政机关发出诉前检察建议12件，行政机关均表示认同，全部在诉前阶段完成整改；开展“黑土地保护”专项整治。以农村面源污染方面为切入点，立案并制发诉前检察建议3件。开展外卖平台专项整治。以食品安全为切入点，深入外卖平台涉及的商户监督检查，办理案件1件，开展违规使用一次性塑料吸管案件1件，开展民间借贷利息所得税收缴案件，办理案件2件。开展古树名木保护案件2件，生态环境保护案件2件，窨井盖安全监管案件1件。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（五）扎实做好信访工作，全力维护社会稳定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2022年上半年，共受理群众来访共9件，均做到了7日内程序性或结果性回复和二次7日内程序性回复。办理重访案件2件，两件案件为同一信访案件，经我院组织公开听证，对信访人依法释理，此信访案已经化解，并办理终结。开展听证1件，为重复信访案件。我院党组高度重视，对此重复案件进行认真审查，并对其依法释理，控申部门组织，通过网络视频方式，进行简易听证。受理司法救助案件1件，正在等待县委政法委审批。发现案件线索1件，正在等待案件终结，</w:t>
      </w: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lastRenderedPageBreak/>
        <w:t>对案件进行审查是否符合司法救助受理条件。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（六）持续落实“一号检察建议”，保护未成年的合法权益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积极与教育部门沟通联系，开展送法进校园活动，切实维护校园安全，共同致力于未成年人的保护工作。一是开展“送法到家”活动。联合县妇联、辖区派出所、县教育局等相关单位，深入各乡镇和社区开展普法教育，大力宣传《中华人民共和国家庭教育促进法》，并结合司法工作实际，认真总结家庭教育存在的不足和问题，引导广大家长依法承担实施家庭教育主体责任；二是预防未成年人文身工作。我院未检工作组到宾县城区内的所有初高中，开展宣传教育活动，在各初、高中校园内悬挂《禁止未成年人纹身，让我们一起说“不”》条幅。与各学校负责人做关于宣传教育方面的座谈，督促各学校在校学生的宣传教育工作。宾县市场监督管理局先后对多家从事文身活动市场主体进行梳理，梳理后共查出全县共有17家从事文身活动的市场主体；三是预防未成年人性侵工作。我院干警对宾县各中小学预防未成年人性侵工作落实情况进行走访，受到了中小学生和家长们的一致认可，取得了良好的效果，获得了社会的赞誉。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（七）从严治检提升队伍素质建设，为事业长远发展锻造检察铁军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一是深入开展政治理论学习。制定政治教育培训计划，开展政治理论学习5次。全面开展不忘初心主题教育，读原著、学原文、悟原理，深入学习贯彻党的历届全会精神，督促干警树牢“四个意识”，坚定“四个自信”，坚决做到“两个维护”；二是加强干警教育管理。坚持“三会一课”制度，召开民主、组织生活会3次。通报正反典型案例，开展示范教育、警示教育；三是抓好党风廉政建设。严格履行 “一岗双责”，落实党风廉政建设主体责任。严格控制“三公”经费开支，严禁公车私用。把握时间节点，合理运用监督执纪“四种形态”，特别是第一种形态，在加强日常监督管理上下功夫。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二、存在的问题及下步打算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半年来，经过全院干警共同努力，虽然取得了一定的工作成效，但我们也清醒的认识到，检察工作中还存在一些问题：一是服务大局的意识和能力有待进一步提升；二是法律监督职能作用发挥的还不够充分，检察建议规范化程度有待进一步提高；三是检察队伍专业性、职业性建设还有待进一步加强。</w:t>
      </w:r>
    </w:p>
    <w:p w:rsidR="007018B6" w:rsidRDefault="007018B6">
      <w:pPr>
        <w:ind w:firstLine="420"/>
        <w:jc w:val="lef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针对以上问题，我们要全面落实上级院部署，强力推进下半年的检察工作，推动“四大检察”、“十大业务”全面协调充分发展。一是加强政治建设。建立健全“不忘初心、牢记使命”主题教育制度，深入开展习近平新时代中国特色社会主义思想大学习、大研讨、大培训活动，加强政治纪律和大局意识。强化班子建设，落实民主集中制原则，加强意识形态领域工作，进一步筑牢思想防线。二是转变监督理念全面正确履职。牢固树立检察监督新理念，优化监督办法，多措并举推进“四大检察”全面协调充分发展，把主责主业做强。坚持在办案中监督、在监督中办案，促进公正司法。三是全面抓好队伍建设。强化纪律作风建设，对检察人员违法违纪零容忍。以实战、实用、实效为原则，科学规划业务实训内容，利用好线上线下培训方式，切实增强干警的职业专业素能。</w:t>
      </w:r>
    </w:p>
    <w:p w:rsidR="007018B6" w:rsidRDefault="007018B6">
      <w:pPr>
        <w:ind w:firstLine="420"/>
        <w:jc w:val="right"/>
      </w:pPr>
      <w:r>
        <w:rPr>
          <w:rFonts w:ascii="宋体" w:eastAsia="宋体" w:hAnsi="宋体" w:cs="Times New Roman" w:hint="eastAsia"/>
          <w:b/>
          <w:bCs/>
          <w:kern w:val="36"/>
          <w:szCs w:val="52"/>
          <w:lang/>
        </w:rPr>
        <w:t>宾县人民检察院2022-07-28</w:t>
      </w:r>
    </w:p>
    <w:p w:rsidR="007018B6" w:rsidRDefault="007018B6" w:rsidP="00D66FDE">
      <w:pPr>
        <w:sectPr w:rsidR="007018B6" w:rsidSect="00D66FD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A7751" w:rsidRDefault="00FA7751"/>
    <w:sectPr w:rsidR="00FA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018B6"/>
    <w:rsid w:val="007018B6"/>
    <w:rsid w:val="00FA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7018B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18B6"/>
    <w:rPr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rsid w:val="007018B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>微软中国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2023-02-24T03:55:00Z</dcterms:created>
</cp:coreProperties>
</file>