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02" w:rsidRDefault="005E1802">
      <w:pPr>
        <w:pStyle w:val="1"/>
      </w:pPr>
      <w:r>
        <w:rPr>
          <w:rFonts w:hint="eastAsia"/>
        </w:rPr>
        <w:t>党建引领凝心聚力 激活商圈红色引擎</w:t>
      </w:r>
    </w:p>
    <w:p w:rsidR="005E1802" w:rsidRDefault="005E1802">
      <w:pPr>
        <w:ind w:firstLine="420"/>
        <w:jc w:val="left"/>
      </w:pPr>
      <w:r>
        <w:rPr>
          <w:rFonts w:hint="eastAsia"/>
        </w:rPr>
        <w:t>在深南东路上，由东向西行驶，两旁的商业办公楼宇鳞次栉比，深业东岭商业区热闹繁华，人潮川流不息。深南东商圈逐渐成为深圳罗湖商业发展的“黄金地带”，更是罗湖总部经济主廊道的“始发站”。黄贝街道有五个社区都位于这条路上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罗湖区第八次党代会明确提出“产业引领、服务升级”的方向。为了更好地服务企业，支持产业发展，夯实非公党建基础，今年，黄贝街道以深南东路沿线为着眼点，开展深南东商圈党建工作。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深南东商圈党建聚焦“党建</w:t>
      </w:r>
      <w:r>
        <w:rPr>
          <w:rFonts w:hint="eastAsia"/>
        </w:rPr>
        <w:t>+</w:t>
      </w:r>
      <w:r>
        <w:rPr>
          <w:rFonts w:hint="eastAsia"/>
        </w:rPr>
        <w:t>招商</w:t>
      </w:r>
      <w:r>
        <w:rPr>
          <w:rFonts w:hint="eastAsia"/>
        </w:rPr>
        <w:t>+</w:t>
      </w:r>
      <w:r>
        <w:rPr>
          <w:rFonts w:hint="eastAsia"/>
        </w:rPr>
        <w:t>企服</w:t>
      </w:r>
      <w:r>
        <w:rPr>
          <w:rFonts w:hint="eastAsia"/>
        </w:rPr>
        <w:t>+</w:t>
      </w:r>
      <w:r>
        <w:rPr>
          <w:rFonts w:hint="eastAsia"/>
        </w:rPr>
        <w:t>人才”工作，采取“四个三”模式，将打造党建引领、政企互通、便民便商、多点开花的商圈党建服务新格局。这将调动非公企业参与基层治理的积极性，对激发罗湖发展新活力、新动能具有重大意义。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“深南东商圈党建将以党建为引领凝聚企业力量，为‘湾区枢纽、万象罗湖’新征程贡献黄贝力量。”黄贝街道党工委书记丘志表示。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多元化治理</w:t>
      </w:r>
    </w:p>
    <w:p w:rsidR="005E1802" w:rsidRDefault="005E1802">
      <w:pPr>
        <w:ind w:firstLine="420"/>
        <w:jc w:val="left"/>
      </w:pPr>
      <w:r>
        <w:rPr>
          <w:rFonts w:hint="eastAsia"/>
        </w:rPr>
        <w:t>组建商圈党建领航团队</w:t>
      </w:r>
    </w:p>
    <w:p w:rsidR="005E1802" w:rsidRDefault="005E1802">
      <w:pPr>
        <w:ind w:firstLine="420"/>
        <w:jc w:val="left"/>
      </w:pPr>
      <w:r>
        <w:rPr>
          <w:rFonts w:hint="eastAsia"/>
        </w:rPr>
        <w:t>据统计，黄贝街道在深南东路沿线范围内，共有“双十”企业，即申报个税</w:t>
      </w:r>
      <w:r>
        <w:rPr>
          <w:rFonts w:hint="eastAsia"/>
        </w:rPr>
        <w:t>10</w:t>
      </w:r>
      <w:r>
        <w:rPr>
          <w:rFonts w:hint="eastAsia"/>
        </w:rPr>
        <w:t>人以上或正常缴纳社保</w:t>
      </w:r>
      <w:r>
        <w:rPr>
          <w:rFonts w:hint="eastAsia"/>
        </w:rPr>
        <w:t>10</w:t>
      </w:r>
      <w:r>
        <w:rPr>
          <w:rFonts w:hint="eastAsia"/>
        </w:rPr>
        <w:t>人以上的非公企业</w:t>
      </w:r>
      <w:r>
        <w:rPr>
          <w:rFonts w:hint="eastAsia"/>
        </w:rPr>
        <w:t>1061</w:t>
      </w:r>
      <w:r>
        <w:rPr>
          <w:rFonts w:hint="eastAsia"/>
        </w:rPr>
        <w:t>家，已成立两新党支部</w:t>
      </w:r>
      <w:r>
        <w:rPr>
          <w:rFonts w:hint="eastAsia"/>
        </w:rPr>
        <w:t>28</w:t>
      </w:r>
      <w:r>
        <w:rPr>
          <w:rFonts w:hint="eastAsia"/>
        </w:rPr>
        <w:t>家，党员共计</w:t>
      </w:r>
      <w:r>
        <w:rPr>
          <w:rFonts w:hint="eastAsia"/>
        </w:rPr>
        <w:t>150</w:t>
      </w:r>
      <w:r>
        <w:rPr>
          <w:rFonts w:hint="eastAsia"/>
        </w:rPr>
        <w:t>人。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深南东商圈党建将打造“四个三”模式，即搭建三个平台、建立三项机制、创新三大载体、开展三类服务，围绕商圈非公党组织建设和发挥党员骨干作用，推动非公企业经济建设，通过党政企之间的互动沟通交流，通过优质的服务，切实引进和留住企业在辖区落户，将商圈党委打造成为招商引资“红色窗口”、惠企服务的“有力堡垒”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其中，建设强有力的组织队伍是第一步。根据《黄贝街道关于打造深南东商圈“四个三”模式工作方案》，深南东商圈党委隶属街道两新党工委管理，其党委委员全部由两新党支部党员担任。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街道将组建深南东商圈党建领航团队，采取多部门联合等方式组建工作队伍，派遣有党务、招商、企业服务、群团建设等工作经验的街道工作人员加入团队，并指定相关部门工作人员负责商圈综合性的具体业务工作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“当遇到需要协调多个部门的事项时，党建领航团队将直接协调处理，力量更足、效率更高。”丘志表示。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另一方面，将探索建立商圈企业党员先锋突击队。充分利用企业党员思想文化素质高、综合能力强的优势，激发先锋突击队活力，推动企业党员积极参与社区服务、社区治理，助力防疫、创文等工作，引领企业党员在社会治理中发挥先锋模范作用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阵地平台同样不能少。辖区企业深圳盈泰科技控股集团有限公司无偿拿出瑞思大厦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30</w:t>
      </w:r>
      <w:r>
        <w:rPr>
          <w:rFonts w:hint="eastAsia"/>
        </w:rPr>
        <w:t>楼约</w:t>
      </w:r>
      <w:r>
        <w:rPr>
          <w:rFonts w:hint="eastAsia"/>
        </w:rPr>
        <w:t>300</w:t>
      </w:r>
      <w:r>
        <w:rPr>
          <w:rFonts w:hint="eastAsia"/>
        </w:rPr>
        <w:t>平方米办公场地，作为深南东商圈党委会议室、商圈企业会谈室、商圈企业活动休闲室和深南东商圈党建领航团队工作室。罗湖区党群服务中心、文华社区党群服务中心也成为党员活动的共享阵地。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零距离接触</w:t>
      </w:r>
    </w:p>
    <w:p w:rsidR="005E1802" w:rsidRDefault="005E1802">
      <w:pPr>
        <w:ind w:firstLine="420"/>
        <w:jc w:val="left"/>
      </w:pPr>
      <w:r>
        <w:rPr>
          <w:rFonts w:hint="eastAsia"/>
        </w:rPr>
        <w:t>开展“两新书记会客厅”</w:t>
      </w:r>
    </w:p>
    <w:p w:rsidR="005E1802" w:rsidRDefault="005E1802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月初，丘志带领街道相关部门来到辖区企业深圳市长帆国际物流公司调研。在了解企业发展情况的同时，详细介绍了罗湖区的产业政策和服务企业发展的优势。</w:t>
      </w:r>
    </w:p>
    <w:p w:rsidR="005E1802" w:rsidRDefault="005E1802">
      <w:pPr>
        <w:ind w:firstLine="420"/>
        <w:jc w:val="left"/>
      </w:pPr>
      <w:r>
        <w:rPr>
          <w:rFonts w:hint="eastAsia"/>
        </w:rPr>
        <w:lastRenderedPageBreak/>
        <w:t>“面对面”交流的机会越多，政企之间的连接就越紧密。黄贝街道建立了街道领导挂点重点企业方案。原则上，挂点领导每年要协助挂点服务企业</w:t>
      </w:r>
      <w:r>
        <w:rPr>
          <w:rFonts w:hint="eastAsia"/>
        </w:rPr>
        <w:t>1</w:t>
      </w:r>
      <w:r>
        <w:rPr>
          <w:rFonts w:hint="eastAsia"/>
        </w:rPr>
        <w:t>次以上。同时，每家重点企业安排一位社区第一书记或处级领导挂点，同时安排两名街道科级干部作为企业服务专员，支持企业持续健康发展，对服务企业过程中发现的问题，能解决的立即解决，对需要多部门协同、难以立即解决的问题，科学建立问题台账，及时协调相关部门推动解决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未来，依托深南东商圈党建，交流的频率会更高，形式也会更多样。例如，开展“零距离”服务暨“党政企面对面”活动，为企业一条龙提供企业党务、工商办理、税务政策等咨询工作；组织开展“两新书记会客厅”，凝聚辖区“两新”党组织力量，发展企业的同时为辖区公共事业贡献力量；组织开展深南东商圈党委“益企沙龙”“链式党建沙龙”活动，为商圈企业党员搭建一个共同学习、交流的活动平台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在组织层面，深南东商圈党建领航团队、深南东商圈党委强化与区招商先锋队协同联动，抓实基层党建“源头工程”，大力推进“两个覆盖”工作；并通过“双周碰头会商”“每月联合活动”等方式，常态化开展商圈党建、惠企服务活动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值得一提的是，街道还将加强与市区职能部门、驻地单位、上级党组织、商圈物业公司等有关部门的联系，整合利用辖区党建资源，形成商圈党建工作合力。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心贴心服务</w:t>
      </w:r>
    </w:p>
    <w:p w:rsidR="005E1802" w:rsidRDefault="005E1802">
      <w:pPr>
        <w:ind w:firstLine="420"/>
        <w:jc w:val="left"/>
      </w:pPr>
      <w:r>
        <w:rPr>
          <w:rFonts w:hint="eastAsia"/>
        </w:rPr>
        <w:t>打造“一站式”服务平台</w:t>
      </w:r>
    </w:p>
    <w:p w:rsidR="005E1802" w:rsidRDefault="005E1802">
      <w:pPr>
        <w:ind w:firstLine="420"/>
        <w:jc w:val="left"/>
      </w:pPr>
      <w:r>
        <w:rPr>
          <w:rFonts w:hint="eastAsia"/>
        </w:rPr>
        <w:t>今年初，由于受疫情影响，住宅小区围合管理，导致怡景社区景贝南小区</w:t>
      </w:r>
      <w:r>
        <w:rPr>
          <w:rFonts w:hint="eastAsia"/>
        </w:rPr>
        <w:t>25</w:t>
      </w:r>
      <w:r>
        <w:rPr>
          <w:rFonts w:hint="eastAsia"/>
        </w:rPr>
        <w:t>栋边上的卡口关闭，居民只能绕行，人流量减少，周边的商户叫苦不迭。开放卡口需要值守，而小区物业人手紧缺。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此时，街道领航团队、怡景社区党委主动作为，积极协调物业与附近学校，商定由家长志愿者和商户志愿者组成值守队伍，让卡口重新开放。“卡口能正常开放，对我们帮助很大，大家都愿意参与值守。”有商户表示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这是黄贝街道用心用情服务企业的一个缩影。截至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日，黄贝街道贯彻落实《罗湖区抗疫助企惠民纾困“十条”措施》，累计为</w:t>
      </w:r>
      <w:r>
        <w:rPr>
          <w:rFonts w:hint="eastAsia"/>
        </w:rPr>
        <w:t>258</w:t>
      </w:r>
      <w:r>
        <w:rPr>
          <w:rFonts w:hint="eastAsia"/>
        </w:rPr>
        <w:t>家企业和个体工商户，审核发放助企纾困扶持补贴</w:t>
      </w:r>
      <w:r>
        <w:rPr>
          <w:rFonts w:hint="eastAsia"/>
        </w:rPr>
        <w:t>77.4</w:t>
      </w:r>
      <w:r>
        <w:rPr>
          <w:rFonts w:hint="eastAsia"/>
        </w:rPr>
        <w:t>万元。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同时，街道还积极发动辖区集体物业为租户免租。其中，黄贝岭靖轩股份有限公司为</w:t>
      </w:r>
      <w:r>
        <w:rPr>
          <w:rFonts w:hint="eastAsia"/>
        </w:rPr>
        <w:t>309</w:t>
      </w:r>
      <w:r>
        <w:rPr>
          <w:rFonts w:hint="eastAsia"/>
        </w:rPr>
        <w:t>家楼宇企业及个体工商户减免租金约</w:t>
      </w:r>
      <w:r>
        <w:rPr>
          <w:rFonts w:hint="eastAsia"/>
        </w:rPr>
        <w:t>729</w:t>
      </w:r>
      <w:r>
        <w:rPr>
          <w:rFonts w:hint="eastAsia"/>
        </w:rPr>
        <w:t>万元。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有了商圈党委，服务将会更加贴心。两个服务平台将会建立起来：其一是“一站式政务服务平台”。通过建立企业诉求响应机制，企业服务、服务审批、劳动仲裁、就业创业、法律服务等相关政务服务资源，将会被打包整合嵌入商圈党委活动阵地，确保企业诉求能得到快速回应、解决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其二是个性化“公共服务平台”。在全面整合商圈内的各类公共服务资源的基础上，商圈党委将创新打造一批精品文化服务项目，组织商圈内企业开展商务交流、文化交流、体育比赛等活动，扩大党建工作的影响力，推进商圈企业文化建设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“我们要在全面提升商圈党建水平的同时，凝聚党心民心，切实提升辖区居民的获得感、幸福感和安全感。”丘志说。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■一线声音</w:t>
      </w:r>
    </w:p>
    <w:p w:rsidR="005E1802" w:rsidRDefault="005E1802">
      <w:pPr>
        <w:ind w:firstLine="420"/>
        <w:jc w:val="left"/>
      </w:pPr>
      <w:r>
        <w:rPr>
          <w:rFonts w:hint="eastAsia"/>
        </w:rPr>
        <w:t>黄贝岭靖轩股份公司董事长张伟明：</w:t>
      </w:r>
    </w:p>
    <w:p w:rsidR="005E1802" w:rsidRDefault="005E1802">
      <w:pPr>
        <w:ind w:firstLine="420"/>
        <w:jc w:val="left"/>
      </w:pPr>
      <w:r>
        <w:rPr>
          <w:rFonts w:hint="eastAsia"/>
        </w:rPr>
        <w:t>我们想和企业共渡难关</w:t>
      </w:r>
    </w:p>
    <w:p w:rsidR="005E1802" w:rsidRDefault="005E1802">
      <w:pPr>
        <w:ind w:firstLine="420"/>
        <w:jc w:val="left"/>
      </w:pPr>
      <w:r>
        <w:rPr>
          <w:rFonts w:hint="eastAsia"/>
        </w:rPr>
        <w:t>问：作为黄贝街道辖区的股份公司，在企业服务方面做了哪些工作？</w:t>
      </w:r>
    </w:p>
    <w:p w:rsidR="005E1802" w:rsidRDefault="005E1802">
      <w:pPr>
        <w:ind w:firstLine="420"/>
        <w:jc w:val="left"/>
      </w:pPr>
      <w:r>
        <w:rPr>
          <w:rFonts w:hint="eastAsia"/>
        </w:rPr>
        <w:t>答：黄贝岭村位于深业东岭商圈附近，股份公司物业出租给商圈企业，涉及办公、餐饮、超市、旅游等。面对疫情，许多企业经营情况都不乐观，生存不容易。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今年以来，我们响应罗湖区的号召，根据辖区封控区、管控区情况，企业类型，行业类型，给予不同程度的减租、免租优惠，从半个月到两个月不等。总共为</w:t>
      </w:r>
      <w:r>
        <w:rPr>
          <w:rFonts w:hint="eastAsia"/>
        </w:rPr>
        <w:t>309</w:t>
      </w:r>
      <w:r>
        <w:rPr>
          <w:rFonts w:hint="eastAsia"/>
        </w:rPr>
        <w:t>家楼宇企业及个体工商户减免租金约</w:t>
      </w:r>
      <w:r>
        <w:rPr>
          <w:rFonts w:hint="eastAsia"/>
        </w:rPr>
        <w:t>729</w:t>
      </w:r>
      <w:r>
        <w:rPr>
          <w:rFonts w:hint="eastAsia"/>
        </w:rPr>
        <w:t>万元。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问：对股份公司参与服务企业，有哪些体会？</w:t>
      </w:r>
    </w:p>
    <w:p w:rsidR="005E1802" w:rsidRDefault="005E1802">
      <w:pPr>
        <w:ind w:firstLine="420"/>
        <w:jc w:val="left"/>
      </w:pPr>
      <w:r>
        <w:rPr>
          <w:rFonts w:hint="eastAsia"/>
        </w:rPr>
        <w:t>答：一方面是配合政府的工作，另一方面是想和企业共渡难关。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很多企业承租我们的物业很多年，和我们都是有感情的，一旦走了，要进新的企业，还要重新磨合。</w:t>
      </w:r>
    </w:p>
    <w:p w:rsidR="005E1802" w:rsidRDefault="005E1802">
      <w:pPr>
        <w:ind w:firstLine="420"/>
        <w:jc w:val="left"/>
      </w:pPr>
      <w:r>
        <w:rPr>
          <w:rFonts w:hint="eastAsia"/>
        </w:rPr>
        <w:t>我们知道企业不容易，遇到什么困难，需要我们协调帮助的，我们都会全力支持配合，和他们协商，分析问题。有的企业一时间资金周转不过来，我们就给他介绍银行；一时间付不出租金的，我们就和他们商量，签订协议，延缓支付，一步一步来。</w:t>
      </w:r>
    </w:p>
    <w:p w:rsidR="005E1802" w:rsidRDefault="005E1802">
      <w:pPr>
        <w:ind w:firstLine="420"/>
        <w:jc w:val="right"/>
      </w:pPr>
      <w:r>
        <w:rPr>
          <w:rFonts w:hint="eastAsia"/>
        </w:rPr>
        <w:t>南方日报</w:t>
      </w:r>
      <w:r>
        <w:rPr>
          <w:rFonts w:hint="eastAsia"/>
        </w:rPr>
        <w:t>2022-07-01</w:t>
      </w:r>
    </w:p>
    <w:p w:rsidR="005E1802" w:rsidRDefault="005E1802" w:rsidP="003C32D5">
      <w:pPr>
        <w:sectPr w:rsidR="005E1802" w:rsidSect="003C32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09F3" w:rsidRDefault="002C09F3"/>
    <w:sectPr w:rsidR="002C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1802"/>
    <w:rsid w:val="002C09F3"/>
    <w:rsid w:val="005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180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180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2023-03-06T03:43:00Z</dcterms:created>
</cp:coreProperties>
</file>