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2F4E" w:rsidRDefault="006D2F4E">
      <w:pPr>
        <w:pStyle w:val="1"/>
      </w:pPr>
      <w:r>
        <w:rPr>
          <w:rFonts w:hint="eastAsia"/>
        </w:rPr>
        <w:t>【喜迎二十大 非凡十年·莲乡成就】党的十八大以来湘潭县民政工作巡礼</w:t>
      </w:r>
    </w:p>
    <w:p w:rsidR="006D2F4E" w:rsidRDefault="006D2F4E">
      <w:pPr>
        <w:ind w:firstLine="420"/>
        <w:jc w:val="left"/>
      </w:pPr>
      <w:r>
        <w:rPr>
          <w:rFonts w:hint="eastAsia"/>
        </w:rPr>
        <w:t>【开栏的话】十年砥砺奋进，十年春华秋实。党的十八大以来，在习近平新时代中国特色社会主义思想指引下，莲乡人民牢记嘱托、勇担使命，踔厉奋发、锐意进取，在改革创新发展上取得了一个又一个胜利、创造了一个又一个辉煌，汇聚成了来之不易、引以为傲的“莲乡答卷”。在党的二十大即将召开之际，为全方位、多角度展示湘潭县十年来的非凡成就和宝贵经验，激励全县干部群众凝心聚力，乘势而上，扎实苦干，奋力开启现代化新莲乡建设的新征程，湘潭县融媒体中心特推出【奋进新征程</w:t>
      </w:r>
      <w:r>
        <w:rPr>
          <w:rFonts w:hint="eastAsia"/>
        </w:rPr>
        <w:t xml:space="preserve"> </w:t>
      </w:r>
      <w:r>
        <w:rPr>
          <w:rFonts w:hint="eastAsia"/>
        </w:rPr>
        <w:t>建功新时代】——“喜迎党的二十大</w:t>
      </w:r>
      <w:r>
        <w:rPr>
          <w:rFonts w:hint="eastAsia"/>
        </w:rPr>
        <w:t xml:space="preserve"> </w:t>
      </w:r>
      <w:r>
        <w:rPr>
          <w:rFonts w:hint="eastAsia"/>
        </w:rPr>
        <w:t>非凡十年·莲乡成就”系列报道，敬请关注。</w:t>
      </w:r>
    </w:p>
    <w:p w:rsidR="006D2F4E" w:rsidRDefault="006D2F4E">
      <w:pPr>
        <w:ind w:firstLine="420"/>
        <w:jc w:val="left"/>
      </w:pPr>
      <w:r>
        <w:rPr>
          <w:rFonts w:hint="eastAsia"/>
        </w:rPr>
        <w:t>十年，是一个跨越历史的维度；</w:t>
      </w:r>
    </w:p>
    <w:p w:rsidR="006D2F4E" w:rsidRDefault="006D2F4E">
      <w:pPr>
        <w:ind w:firstLine="420"/>
        <w:jc w:val="left"/>
      </w:pPr>
      <w:r>
        <w:rPr>
          <w:rFonts w:hint="eastAsia"/>
        </w:rPr>
        <w:t>十年，更是一段砥砺奋进的历程！</w:t>
      </w:r>
    </w:p>
    <w:p w:rsidR="006D2F4E" w:rsidRDefault="006D2F4E">
      <w:pPr>
        <w:ind w:firstLine="420"/>
        <w:jc w:val="left"/>
      </w:pPr>
      <w:r>
        <w:rPr>
          <w:rFonts w:hint="eastAsia"/>
        </w:rPr>
        <w:t>党的十八大以来，湘潭县民政局以习近平新时代中国特色社会主义思想为指引，全面贯彻习近平总书记对民政工作多次作出的重要指示批示精神，把大力弘扬党的优良传统和树立践行“民政为民、民政爱民”工作理念融会贯通、一体推进。十年来，聚焦脱贫攻坚、聚焦特困群体、聚焦群众关切，切实发挥“助力脱贫攻坚、决胜小康社会”兜底性、基础性、全覆盖保障作用，多项民政工作创新探索落实落地：基本民生保障更加兜准兜牢兜稳，弱势群体、困难群众享受到了更多改革发展成果和红利；基层社会治理更加走心走深走实，基层群众自治制度更加成熟定型，基层民主渠道不断拓展、形式丰富多彩、成效持续提升；基本社会服务更加舒心贴心暖心，人民群众生活品质和幸福指数不断提高。莲乡大地民生福祉更加敞亮殷实，到处洋溢着温暖的幸福底色；百万莲乡人民生活中充满着越来越多的惊喜，幸福安康变得更加真实而美好！</w:t>
      </w:r>
    </w:p>
    <w:p w:rsidR="006D2F4E" w:rsidRDefault="006D2F4E">
      <w:pPr>
        <w:ind w:firstLine="420"/>
        <w:jc w:val="left"/>
      </w:pPr>
      <w:r>
        <w:rPr>
          <w:rFonts w:hint="eastAsia"/>
        </w:rPr>
        <w:t>基本民生保障愈加坚实，让幸福更有厚度</w:t>
      </w:r>
    </w:p>
    <w:p w:rsidR="006D2F4E" w:rsidRDefault="006D2F4E">
      <w:pPr>
        <w:ind w:firstLine="420"/>
        <w:jc w:val="left"/>
      </w:pPr>
      <w:r>
        <w:rPr>
          <w:rFonts w:hint="eastAsia"/>
        </w:rPr>
        <w:t>易俗河镇水竹村陈端午一家三口，原本有一个幸福的家庭。儿子大学毕业后就业并与女朋友谈婚论嫁了，妻子也在幼儿园有份稳定的工作，自己虽患脊椎炎残疾，但仍能操持农活贴补家用。一场突如其来的意外，儿子因车祸高位截瘫，生活完全需要人陪护，妻子也因交通意外造成头部受伤诱发精神异常，意外变故使这个家庭变得一贫如洗，生活异常艰难。</w:t>
      </w:r>
    </w:p>
    <w:p w:rsidR="006D2F4E" w:rsidRDefault="006D2F4E">
      <w:pPr>
        <w:ind w:firstLine="420"/>
        <w:jc w:val="left"/>
      </w:pPr>
      <w:r>
        <w:rPr>
          <w:rFonts w:hint="eastAsia"/>
        </w:rPr>
        <w:t>“十年来，我家历经磨难和煎熬。家庭发生变故后，从最初的我和儿子享受低保到一家三口拿每月最高农村低保，再到民政局的领导上户走访时，看到我家的实际情况，决定依据政策将我妻子和儿子转为特困供养对象，并给予临时救助，使我一家的基本生活得到很好的保障”。说起民政精准救助，陈端午激动得热泪盈眶。</w:t>
      </w:r>
    </w:p>
    <w:p w:rsidR="006D2F4E" w:rsidRDefault="006D2F4E">
      <w:pPr>
        <w:ind w:firstLine="420"/>
        <w:jc w:val="left"/>
      </w:pPr>
      <w:r>
        <w:rPr>
          <w:rFonts w:hint="eastAsia"/>
        </w:rPr>
        <w:t>如何让民政兜底措施全部落实到位，能帮的全力帮，确保全县类似陈端午这样的困难家庭都能幸福地生活呢？十年来，湘潭县民政局先后制定出台《湘潭县社会救助综合改革工作实施方案》《关于建立农村低收入人口常态化帮扶机制的通知》《关于建立完善社会救助主动发现工作机制的通知》《关于进一步加强民政服务对象动态管理的通知》《关于进一步做好湘潭县困难残疾人生活补贴和重度残疾人护理补贴实施考核有关工作的函》等系列文件，组织人员对全县未脱贫户、监测户、边缘户、困难家庭重病重残等完全和部分丧失劳动能力对象户进行逐一排查，对其中符合低保、特困、孤儿、事实无人抚养儿童、残疾人“两补”条件的对象简化审批程序。不断健全分层分类综合救助体系，深入推进服务类社会救助改革创新，着力实行精准救助、高效救助、智慧</w:t>
      </w:r>
      <w:r>
        <w:rPr>
          <w:rFonts w:hint="eastAsia"/>
        </w:rPr>
        <w:lastRenderedPageBreak/>
        <w:t>救助、温暖救助，聚焦“人找政策”到“政策找人”救助升级，让特困难群众及时尽早享受政策福利，确保“应保尽保、应兜尽兜”。残疾人生活、护理补贴从无到有到不断提标，“两项补贴”按月发放。</w:t>
      </w:r>
    </w:p>
    <w:p w:rsidR="006D2F4E" w:rsidRDefault="006D2F4E">
      <w:pPr>
        <w:ind w:firstLine="420"/>
        <w:jc w:val="left"/>
      </w:pPr>
      <w:r>
        <w:rPr>
          <w:rFonts w:hint="eastAsia"/>
        </w:rPr>
        <w:t>最低生活保障制度，是解决贫困家庭最低生活保障的最后一道“保护网”，湘潭县民政局针对低保工作中群众反映的突出问题，不断规范和完善最低生活保障动态管理机制。</w:t>
      </w:r>
    </w:p>
    <w:p w:rsidR="006D2F4E" w:rsidRDefault="006D2F4E">
      <w:pPr>
        <w:ind w:firstLine="420"/>
        <w:jc w:val="left"/>
      </w:pPr>
      <w:r>
        <w:rPr>
          <w:rFonts w:hint="eastAsia"/>
        </w:rPr>
        <w:t>“生产发展了，经济收入增加了，生活水平提高了，已不具备享受低保条件的就应该退出，让更需要的人去享受党和政府的温暖。”</w:t>
      </w:r>
      <w:r>
        <w:rPr>
          <w:rFonts w:hint="eastAsia"/>
        </w:rPr>
        <w:t>2022</w:t>
      </w:r>
      <w:r>
        <w:rPr>
          <w:rFonts w:hint="eastAsia"/>
        </w:rPr>
        <w:t>年</w:t>
      </w:r>
      <w:r>
        <w:rPr>
          <w:rFonts w:hint="eastAsia"/>
        </w:rPr>
        <w:t>7</w:t>
      </w:r>
      <w:r>
        <w:rPr>
          <w:rFonts w:hint="eastAsia"/>
        </w:rPr>
        <w:t>月</w:t>
      </w:r>
      <w:r>
        <w:rPr>
          <w:rFonts w:hint="eastAsia"/>
        </w:rPr>
        <w:t>15</w:t>
      </w:r>
      <w:r>
        <w:rPr>
          <w:rFonts w:hint="eastAsia"/>
        </w:rPr>
        <w:t>日，青山桥镇四境村会议室内，正在召开低保听证评议会，对村里的低保户进行听证评议，县委派驻第一书记、湘潭县民政局干部刘征如是说，“开好听证评议会既要改变以往评议办法，又要按照政策规范操作；既要精准认定低保对象，又要安抚低保退出人员情绪，这样才能取得规范低保的效果。”排头乡民社办主任胡旺才感触很深。十年来，共动态调整退出低保人员</w:t>
      </w:r>
      <w:r>
        <w:rPr>
          <w:rFonts w:hint="eastAsia"/>
        </w:rPr>
        <w:t>38500</w:t>
      </w:r>
      <w:r>
        <w:rPr>
          <w:rFonts w:hint="eastAsia"/>
        </w:rPr>
        <w:t>余人次，维护了低保政策的公平正义。</w:t>
      </w:r>
    </w:p>
    <w:p w:rsidR="006D2F4E" w:rsidRDefault="006D2F4E">
      <w:pPr>
        <w:ind w:firstLine="420"/>
        <w:jc w:val="left"/>
      </w:pPr>
      <w:r>
        <w:rPr>
          <w:rFonts w:hint="eastAsia"/>
        </w:rPr>
        <w:t>十年来，湘潭县农村低保保障标准从</w:t>
      </w:r>
      <w:r>
        <w:rPr>
          <w:rFonts w:hint="eastAsia"/>
        </w:rPr>
        <w:t>1800</w:t>
      </w:r>
      <w:r>
        <w:rPr>
          <w:rFonts w:hint="eastAsia"/>
        </w:rPr>
        <w:t>元</w:t>
      </w:r>
      <w:r>
        <w:rPr>
          <w:rFonts w:hint="eastAsia"/>
        </w:rPr>
        <w:t>/</w:t>
      </w:r>
      <w:r>
        <w:rPr>
          <w:rFonts w:hint="eastAsia"/>
        </w:rPr>
        <w:t>人年，提高到</w:t>
      </w:r>
      <w:r>
        <w:rPr>
          <w:rFonts w:hint="eastAsia"/>
        </w:rPr>
        <w:t>5520</w:t>
      </w:r>
      <w:r>
        <w:rPr>
          <w:rFonts w:hint="eastAsia"/>
        </w:rPr>
        <w:t>元</w:t>
      </w:r>
      <w:r>
        <w:rPr>
          <w:rFonts w:hint="eastAsia"/>
        </w:rPr>
        <w:t>/</w:t>
      </w:r>
      <w:r>
        <w:rPr>
          <w:rFonts w:hint="eastAsia"/>
        </w:rPr>
        <w:t>人年；城市低保标准从</w:t>
      </w:r>
      <w:r>
        <w:rPr>
          <w:rFonts w:hint="eastAsia"/>
        </w:rPr>
        <w:t>4080</w:t>
      </w:r>
      <w:r>
        <w:rPr>
          <w:rFonts w:hint="eastAsia"/>
        </w:rPr>
        <w:t>元</w:t>
      </w:r>
      <w:r>
        <w:rPr>
          <w:rFonts w:hint="eastAsia"/>
        </w:rPr>
        <w:t>/</w:t>
      </w:r>
      <w:r>
        <w:rPr>
          <w:rFonts w:hint="eastAsia"/>
        </w:rPr>
        <w:t>人年，提高到</w:t>
      </w:r>
      <w:r>
        <w:rPr>
          <w:rFonts w:hint="eastAsia"/>
        </w:rPr>
        <w:t>7200</w:t>
      </w:r>
      <w:r>
        <w:rPr>
          <w:rFonts w:hint="eastAsia"/>
        </w:rPr>
        <w:t>元</w:t>
      </w:r>
      <w:r>
        <w:rPr>
          <w:rFonts w:hint="eastAsia"/>
        </w:rPr>
        <w:t>/</w:t>
      </w:r>
      <w:r>
        <w:rPr>
          <w:rFonts w:hint="eastAsia"/>
        </w:rPr>
        <w:t>人年；农村特困人员供养标准从</w:t>
      </w:r>
      <w:r>
        <w:rPr>
          <w:rFonts w:hint="eastAsia"/>
        </w:rPr>
        <w:t>2000</w:t>
      </w:r>
      <w:r>
        <w:rPr>
          <w:rFonts w:hint="eastAsia"/>
        </w:rPr>
        <w:t>元</w:t>
      </w:r>
      <w:r>
        <w:rPr>
          <w:rFonts w:hint="eastAsia"/>
        </w:rPr>
        <w:t>/</w:t>
      </w:r>
      <w:r>
        <w:rPr>
          <w:rFonts w:hint="eastAsia"/>
        </w:rPr>
        <w:t>人年，提高到</w:t>
      </w:r>
      <w:r>
        <w:rPr>
          <w:rFonts w:hint="eastAsia"/>
        </w:rPr>
        <w:t>7200</w:t>
      </w:r>
      <w:r>
        <w:rPr>
          <w:rFonts w:hint="eastAsia"/>
        </w:rPr>
        <w:t>元</w:t>
      </w:r>
      <w:r>
        <w:rPr>
          <w:rFonts w:hint="eastAsia"/>
        </w:rPr>
        <w:t>/</w:t>
      </w:r>
      <w:r>
        <w:rPr>
          <w:rFonts w:hint="eastAsia"/>
        </w:rPr>
        <w:t>人年；贫困家庭临时救助力度不断提升、审核审批程序不断简化，精细管理社会化发放率达</w:t>
      </w:r>
      <w:r>
        <w:rPr>
          <w:rFonts w:hint="eastAsia"/>
        </w:rPr>
        <w:t>100%</w:t>
      </w:r>
      <w:r>
        <w:rPr>
          <w:rFonts w:hint="eastAsia"/>
        </w:rPr>
        <w:t>，年均开展救助</w:t>
      </w:r>
      <w:r>
        <w:rPr>
          <w:rFonts w:hint="eastAsia"/>
        </w:rPr>
        <w:t>8000</w:t>
      </w:r>
      <w:r>
        <w:rPr>
          <w:rFonts w:hint="eastAsia"/>
        </w:rPr>
        <w:t>余人次，年发放临时救助近</w:t>
      </w:r>
      <w:r>
        <w:rPr>
          <w:rFonts w:hint="eastAsia"/>
        </w:rPr>
        <w:t>1000</w:t>
      </w:r>
      <w:r>
        <w:rPr>
          <w:rFonts w:hint="eastAsia"/>
        </w:rPr>
        <w:t>万元。城乡低保和特困供养人员基本生活更有保障，圆满地完成了脱贫攻坚“兜底一批”的任务。持续巩固拓展脱贫攻坚成果与乡村振兴有效衔接，将全县低收入人群，纳入低保边缘户管理，实施动态监测和常态化救助帮扶。</w:t>
      </w:r>
    </w:p>
    <w:p w:rsidR="006D2F4E" w:rsidRDefault="006D2F4E">
      <w:pPr>
        <w:ind w:firstLine="420"/>
        <w:jc w:val="left"/>
      </w:pPr>
      <w:r>
        <w:rPr>
          <w:rFonts w:hint="eastAsia"/>
        </w:rPr>
        <w:t>十年来，湘潭县慈善会秉持“扶贫济困、安老扶幼、赈灾解难”的宗旨，积极营造“人人心怀慈善、人人参与慈善”的浓厚氛围，共筹集慈善捐款物</w:t>
      </w:r>
      <w:r>
        <w:rPr>
          <w:rFonts w:hint="eastAsia"/>
        </w:rPr>
        <w:t>1058</w:t>
      </w:r>
      <w:r>
        <w:rPr>
          <w:rFonts w:hint="eastAsia"/>
        </w:rPr>
        <w:t>万元。围绕扶贫、救灾、助老、助残、助学、助医、防疫等项目开展了</w:t>
      </w:r>
      <w:r>
        <w:rPr>
          <w:rFonts w:hint="eastAsia"/>
        </w:rPr>
        <w:t>180</w:t>
      </w:r>
      <w:r>
        <w:rPr>
          <w:rFonts w:hint="eastAsia"/>
        </w:rPr>
        <w:t>余次慈善活动，共发放善款善物</w:t>
      </w:r>
      <w:r>
        <w:rPr>
          <w:rFonts w:hint="eastAsia"/>
        </w:rPr>
        <w:t>1003</w:t>
      </w:r>
      <w:r>
        <w:rPr>
          <w:rFonts w:hint="eastAsia"/>
        </w:rPr>
        <w:t>万元，</w:t>
      </w:r>
      <w:r>
        <w:rPr>
          <w:rFonts w:hint="eastAsia"/>
        </w:rPr>
        <w:t>3</w:t>
      </w:r>
      <w:r>
        <w:rPr>
          <w:rFonts w:hint="eastAsia"/>
        </w:rPr>
        <w:t>万余人次得到救助。慈善事业稳步推进、救助水平大幅提升、社会影响日益扩大，已成为我县社会保障体系的重要补充。</w:t>
      </w:r>
    </w:p>
    <w:p w:rsidR="006D2F4E" w:rsidRDefault="006D2F4E">
      <w:pPr>
        <w:ind w:firstLine="420"/>
        <w:jc w:val="left"/>
      </w:pPr>
      <w:r>
        <w:rPr>
          <w:rFonts w:hint="eastAsia"/>
        </w:rPr>
        <w:t>为民生兜底、为群众解忧，基本民生保障迈上新台阶，助力了特殊困难群体与全县人民一道步入全面小康社会。</w:t>
      </w:r>
    </w:p>
    <w:p w:rsidR="006D2F4E" w:rsidRDefault="006D2F4E">
      <w:pPr>
        <w:ind w:firstLine="420"/>
        <w:jc w:val="left"/>
      </w:pPr>
      <w:r>
        <w:rPr>
          <w:rFonts w:hint="eastAsia"/>
        </w:rPr>
        <w:t>基本社会服务创新推动，让幸福更有温度</w:t>
      </w:r>
    </w:p>
    <w:p w:rsidR="006D2F4E" w:rsidRDefault="006D2F4E">
      <w:pPr>
        <w:ind w:firstLine="420"/>
        <w:jc w:val="left"/>
      </w:pPr>
      <w:r>
        <w:rPr>
          <w:rFonts w:hint="eastAsia"/>
        </w:rPr>
        <w:t>在中路铺柱塘敬老院标准间里，</w:t>
      </w:r>
      <w:r>
        <w:rPr>
          <w:rFonts w:hint="eastAsia"/>
        </w:rPr>
        <w:t>90</w:t>
      </w:r>
      <w:r>
        <w:rPr>
          <w:rFonts w:hint="eastAsia"/>
        </w:rPr>
        <w:t>岁的李文勋老人正躺在床上拉伸腿脚，一副悠闲而又自在的样子。室内物件摆放有序、洁净整齐。看到客人进来，李老便坐起来说：“原来自己住的茅草房遇到下雨天，是外面下大雨、屋里下小雨。十八年前来到敬老院，住进了这么好的房子，在家一直没看过电视，现在想看啥就能看啥。一日三餐，荤素搭配、营养合理，我们这些特困老人，真是遇上了一个好时代，晚年还能得到无微不至的照顾，过好我们剩余的日子，共产党真的好！我要力争活到一百岁！”从李大爷淳朴的话语中不难看出，他对敬老院生活的满意程度和感激。也让我们在这座温馨的敬老院里领略了一道暮年风景线，在其乐融融的生活中、在情意浓浓的笑声里读出了幸福。</w:t>
      </w:r>
    </w:p>
    <w:p w:rsidR="006D2F4E" w:rsidRDefault="006D2F4E">
      <w:pPr>
        <w:ind w:firstLine="420"/>
        <w:jc w:val="left"/>
      </w:pPr>
      <w:r>
        <w:rPr>
          <w:rFonts w:hint="eastAsia"/>
        </w:rPr>
        <w:t>十年来，共筹集资金</w:t>
      </w:r>
      <w:r>
        <w:rPr>
          <w:rFonts w:hint="eastAsia"/>
        </w:rPr>
        <w:t>4000</w:t>
      </w:r>
      <w:r>
        <w:rPr>
          <w:rFonts w:hint="eastAsia"/>
        </w:rPr>
        <w:t>余万元，结合服务质量攻坚和安全整治专项行动，对全县</w:t>
      </w:r>
      <w:r>
        <w:rPr>
          <w:rFonts w:hint="eastAsia"/>
        </w:rPr>
        <w:t>29</w:t>
      </w:r>
      <w:r>
        <w:rPr>
          <w:rFonts w:hint="eastAsia"/>
        </w:rPr>
        <w:t>所乡镇敬老院和</w:t>
      </w:r>
      <w:r>
        <w:rPr>
          <w:rFonts w:hint="eastAsia"/>
        </w:rPr>
        <w:t>1</w:t>
      </w:r>
      <w:r>
        <w:rPr>
          <w:rFonts w:hint="eastAsia"/>
        </w:rPr>
        <w:t>所县级福利中心进行硬件提质改造、软件管理升级。</w:t>
      </w:r>
      <w:r>
        <w:rPr>
          <w:rFonts w:hint="eastAsia"/>
        </w:rPr>
        <w:t>2022</w:t>
      </w:r>
      <w:r>
        <w:rPr>
          <w:rFonts w:hint="eastAsia"/>
        </w:rPr>
        <w:t>年，为进一步强化区域性敬老院辐射能力、打造功能性专业性为老服务中心，共关停了</w:t>
      </w:r>
      <w:r>
        <w:rPr>
          <w:rFonts w:hint="eastAsia"/>
        </w:rPr>
        <w:t>9</w:t>
      </w:r>
      <w:r>
        <w:rPr>
          <w:rFonts w:hint="eastAsia"/>
        </w:rPr>
        <w:t>所基础设施较差、安全隐患较多的乡镇敬老院。在此基础上，专门设立一家特困人员全失能集中照护中心和二家特困人员精神病患者康复养老中心，不断提升特困人员生活品质和照护水平，化解肇事肇祸风险；利用湘潭县中医医院医养结合中心为全县特困老人建立健康档案，开辟就医“绿色通道”，实行特困老人全生命周期健康守护；加大“放管服”改革力度，在</w:t>
      </w:r>
      <w:r>
        <w:rPr>
          <w:rFonts w:hint="eastAsia"/>
        </w:rPr>
        <w:t>6</w:t>
      </w:r>
      <w:r>
        <w:rPr>
          <w:rFonts w:hint="eastAsia"/>
        </w:rPr>
        <w:t>所敬老院推行“公办民营”“公办专营”。全县失能、半失能和有入住意愿的</w:t>
      </w:r>
      <w:r>
        <w:rPr>
          <w:rFonts w:hint="eastAsia"/>
        </w:rPr>
        <w:t>1198</w:t>
      </w:r>
      <w:r>
        <w:rPr>
          <w:rFonts w:hint="eastAsia"/>
        </w:rPr>
        <w:t>位特困人员正在全县</w:t>
      </w:r>
      <w:r>
        <w:rPr>
          <w:rFonts w:hint="eastAsia"/>
        </w:rPr>
        <w:t>21</w:t>
      </w:r>
      <w:r>
        <w:rPr>
          <w:rFonts w:hint="eastAsia"/>
        </w:rPr>
        <w:t>所敬老院（福利中心）这个温暖的大家庭里享受幸福晚年。</w:t>
      </w:r>
    </w:p>
    <w:p w:rsidR="006D2F4E" w:rsidRDefault="006D2F4E">
      <w:pPr>
        <w:ind w:firstLine="420"/>
        <w:jc w:val="left"/>
      </w:pPr>
      <w:r>
        <w:rPr>
          <w:rFonts w:hint="eastAsia"/>
        </w:rPr>
        <w:t>从</w:t>
      </w:r>
      <w:r>
        <w:rPr>
          <w:rFonts w:hint="eastAsia"/>
        </w:rPr>
        <w:t>2019</w:t>
      </w:r>
      <w:r>
        <w:rPr>
          <w:rFonts w:hint="eastAsia"/>
        </w:rPr>
        <w:t>年开始，以省民政厅“五化”民政创建为抓手、以列入全省农村养老服务保障改革综合试点县为契机，探索村民小组“守望之家”照料、村（社区）邻里互助养老、乡镇养老机构照护供养、县医养融合养老、智慧养老等“五位一体”的“党建</w:t>
      </w:r>
      <w:r>
        <w:rPr>
          <w:rFonts w:hint="eastAsia"/>
        </w:rPr>
        <w:t>+</w:t>
      </w:r>
      <w:r>
        <w:rPr>
          <w:rFonts w:hint="eastAsia"/>
        </w:rPr>
        <w:t>莲湘颐老”农村养老服务体系建设，创新打造综合性、全覆盖式农村新型养老服务模式。列入省委深改办“</w:t>
      </w:r>
      <w:r>
        <w:rPr>
          <w:rFonts w:hint="eastAsia"/>
        </w:rPr>
        <w:t>2020</w:t>
      </w:r>
      <w:r>
        <w:rPr>
          <w:rFonts w:hint="eastAsia"/>
        </w:rPr>
        <w:t>年基层改革探索</w:t>
      </w:r>
      <w:r>
        <w:rPr>
          <w:rFonts w:hint="eastAsia"/>
        </w:rPr>
        <w:t>100</w:t>
      </w:r>
      <w:r>
        <w:rPr>
          <w:rFonts w:hint="eastAsia"/>
        </w:rPr>
        <w:t>例”和市委深改办“基层改革探索经典案例”，并得到省政府“</w:t>
      </w:r>
      <w:r>
        <w:rPr>
          <w:rFonts w:hint="eastAsia"/>
        </w:rPr>
        <w:t>2020</w:t>
      </w:r>
      <w:r>
        <w:rPr>
          <w:rFonts w:hint="eastAsia"/>
        </w:rPr>
        <w:t>年真抓实干督查激励通报表彰”。十年来，养老服务基础设施不断完善，每千名老人拥有床位</w:t>
      </w:r>
      <w:r>
        <w:rPr>
          <w:rFonts w:hint="eastAsia"/>
        </w:rPr>
        <w:t>38</w:t>
      </w:r>
      <w:r>
        <w:rPr>
          <w:rFonts w:hint="eastAsia"/>
        </w:rPr>
        <w:t>张，略高于全省水平；老年人福利水平明显提高，高龄津补贴得到落实。一大批“政府扶得起、村（社区）办得起、老人用得上、发展可持续”的养老服务设施正在发挥着不可替代的作用，周边老人的日常生活起居得到了无微不至的照顾，覆盖城乡的养老服务体系初步形成：在城区兴建养老服务中心和社区日间照料中心全覆盖。在</w:t>
      </w:r>
      <w:r>
        <w:rPr>
          <w:rFonts w:hint="eastAsia"/>
        </w:rPr>
        <w:t>21</w:t>
      </w:r>
      <w:r>
        <w:rPr>
          <w:rFonts w:hint="eastAsia"/>
        </w:rPr>
        <w:t>所乡镇敬老院（县福利中心）开展延伸服务，将触角拓展到周边老人。在村级兴建“邻里互助点”</w:t>
      </w:r>
      <w:r>
        <w:rPr>
          <w:rFonts w:hint="eastAsia"/>
        </w:rPr>
        <w:t>276</w:t>
      </w:r>
      <w:r>
        <w:rPr>
          <w:rFonts w:hint="eastAsia"/>
        </w:rPr>
        <w:t>个、“守望之家”</w:t>
      </w:r>
      <w:r>
        <w:rPr>
          <w:rFonts w:hint="eastAsia"/>
        </w:rPr>
        <w:t>1398</w:t>
      </w:r>
      <w:r>
        <w:rPr>
          <w:rFonts w:hint="eastAsia"/>
        </w:rPr>
        <w:t>个，整合村级各类公益设施等开展养老服务；搭建湘潭县养老服务信息中心，着力打造没有围墙的养老院，社会组织积极参与为老志愿服务已成工作常态。</w:t>
      </w:r>
    </w:p>
    <w:p w:rsidR="006D2F4E" w:rsidRDefault="006D2F4E">
      <w:pPr>
        <w:ind w:firstLine="420"/>
        <w:jc w:val="left"/>
      </w:pPr>
      <w:r>
        <w:rPr>
          <w:rFonts w:hint="eastAsia"/>
        </w:rPr>
        <w:t>易俗河镇高岭村</w:t>
      </w:r>
      <w:r>
        <w:rPr>
          <w:rFonts w:hint="eastAsia"/>
        </w:rPr>
        <w:t>5</w:t>
      </w:r>
      <w:r>
        <w:rPr>
          <w:rFonts w:hint="eastAsia"/>
        </w:rPr>
        <w:t>岁女孩小荣（化名），母亲失联，父亲在广州打工，随单身爷爷生活，由于家里生活条件极差，得不到良好的学前教育。湘潭县民政局将其纳入“农村留守儿童关爱保护和困境儿童保障服务”项目，实行“一对一”的帮扶，并帮助小荣入住城区幼儿园。“这里环境很好，有老师、园长的悉心照顾，一定适合小荣的成长！”入园第一天，特地从广州赶回来送女儿上幼儿园的张虎云，看着女儿和小伙伴一起上早操课，很快适应并融入集体，他久悬的心终于放下了。</w:t>
      </w:r>
    </w:p>
    <w:p w:rsidR="006D2F4E" w:rsidRDefault="006D2F4E">
      <w:pPr>
        <w:ind w:firstLine="420"/>
        <w:jc w:val="left"/>
      </w:pPr>
      <w:r>
        <w:rPr>
          <w:rFonts w:hint="eastAsia"/>
        </w:rPr>
        <w:t>农村留守儿童和困境儿童是最弱势的群体，也许是最孤独的一代。翻开他们的生活，其实远远要比字面上的孤独还要凌厉。他们被迫在孤单中煎熬，承受着城市化带来的创伤。十年来，未成年人保护工作从起步到不断强化，困境儿童保障水平不断提高。设立了乡镇儿童督导员、村级儿童主任专职岗位，并进行集中培训，切实打造履职能力强、爱岗敬业实、综合素质高的儿童督导员、儿童主任队伍，为农村留守儿童和困境儿童关爱弥补“父疼母爱”的缺失。同时，全县孤儿生活费、事实无人抚养儿童基本生活补贴、困境儿童基本生活保障金、年满</w:t>
      </w:r>
      <w:r>
        <w:rPr>
          <w:rFonts w:hint="eastAsia"/>
        </w:rPr>
        <w:t>18</w:t>
      </w:r>
      <w:r>
        <w:rPr>
          <w:rFonts w:hint="eastAsia"/>
        </w:rPr>
        <w:t>周岁仍在学校读书的孤儿助学金等不断提标扩面，让这些儿童享受着社会的关爱，同样拥有天真灿烂的童年。</w:t>
      </w:r>
    </w:p>
    <w:p w:rsidR="006D2F4E" w:rsidRDefault="006D2F4E">
      <w:pPr>
        <w:ind w:firstLine="420"/>
        <w:jc w:val="left"/>
      </w:pPr>
      <w:r>
        <w:rPr>
          <w:rFonts w:hint="eastAsia"/>
        </w:rPr>
        <w:t>2018</w:t>
      </w:r>
      <w:r>
        <w:rPr>
          <w:rFonts w:hint="eastAsia"/>
        </w:rPr>
        <w:t>年</w:t>
      </w:r>
      <w:r>
        <w:rPr>
          <w:rFonts w:hint="eastAsia"/>
        </w:rPr>
        <w:t>10</w:t>
      </w:r>
      <w:r>
        <w:rPr>
          <w:rFonts w:hint="eastAsia"/>
        </w:rPr>
        <w:t>月启动乡镇社会工作站项目实施“禾计划”以来，县级设立社会工作总站，</w:t>
      </w:r>
      <w:r>
        <w:rPr>
          <w:rFonts w:hint="eastAsia"/>
        </w:rPr>
        <w:t>17</w:t>
      </w:r>
      <w:r>
        <w:rPr>
          <w:rFonts w:hint="eastAsia"/>
        </w:rPr>
        <w:t>个乡镇分设社工站，</w:t>
      </w:r>
      <w:r>
        <w:rPr>
          <w:rFonts w:hint="eastAsia"/>
        </w:rPr>
        <w:t>55</w:t>
      </w:r>
      <w:r>
        <w:rPr>
          <w:rFonts w:hint="eastAsia"/>
        </w:rPr>
        <w:t>名社工奋战在精准扶贫、社会救助、基层治理、“一老一小”、志愿服务、扶贫助残等基层一线，为破解长期制约基层民政事业发展瓶颈、提升基层民政经办服务能力、推动民政履职服务从被动变为主动、促进社会工作和民政事业融合发展发挥了“稳定器”作用，更好地满足了群众多元化需求。五年来，共链接各类社会资源为</w:t>
      </w:r>
      <w:r>
        <w:rPr>
          <w:rFonts w:hint="eastAsia"/>
        </w:rPr>
        <w:t>191</w:t>
      </w:r>
      <w:r>
        <w:rPr>
          <w:rFonts w:hint="eastAsia"/>
        </w:rPr>
        <w:t>人开展个案救助，为</w:t>
      </w:r>
      <w:r>
        <w:rPr>
          <w:rFonts w:hint="eastAsia"/>
        </w:rPr>
        <w:t>3058</w:t>
      </w:r>
      <w:r>
        <w:rPr>
          <w:rFonts w:hint="eastAsia"/>
        </w:rPr>
        <w:t>人次提供关爱服务。</w:t>
      </w:r>
    </w:p>
    <w:p w:rsidR="006D2F4E" w:rsidRDefault="006D2F4E">
      <w:pPr>
        <w:ind w:firstLine="420"/>
        <w:jc w:val="left"/>
      </w:pPr>
      <w:r>
        <w:rPr>
          <w:rFonts w:hint="eastAsia"/>
        </w:rPr>
        <w:t>为服务转型、为安康提质，基本社会服务加快发展，助力了莲乡人民生活品质的不断提高。</w:t>
      </w:r>
    </w:p>
    <w:p w:rsidR="006D2F4E" w:rsidRDefault="006D2F4E">
      <w:pPr>
        <w:ind w:firstLine="420"/>
        <w:jc w:val="left"/>
      </w:pPr>
      <w:r>
        <w:rPr>
          <w:rFonts w:hint="eastAsia"/>
        </w:rPr>
        <w:t>基层社会治理推陈出新，让幸福更有宽度</w:t>
      </w:r>
    </w:p>
    <w:p w:rsidR="006D2F4E" w:rsidRDefault="006D2F4E">
      <w:pPr>
        <w:ind w:firstLine="420"/>
        <w:jc w:val="left"/>
      </w:pPr>
      <w:r>
        <w:rPr>
          <w:rFonts w:hint="eastAsia"/>
        </w:rPr>
        <w:t>十年来，为加快推进农村改革，激活乡村活力，先后开展一轮乡镇行政区划调整，两轮建制村合并调整。全县乡镇数量从</w:t>
      </w:r>
      <w:r>
        <w:rPr>
          <w:rFonts w:hint="eastAsia"/>
        </w:rPr>
        <w:t>19</w:t>
      </w:r>
      <w:r>
        <w:rPr>
          <w:rFonts w:hint="eastAsia"/>
        </w:rPr>
        <w:t>个，减少为</w:t>
      </w:r>
      <w:r>
        <w:rPr>
          <w:rFonts w:hint="eastAsia"/>
        </w:rPr>
        <w:t>17</w:t>
      </w:r>
      <w:r>
        <w:rPr>
          <w:rFonts w:hint="eastAsia"/>
        </w:rPr>
        <w:t>个；建制村从</w:t>
      </w:r>
      <w:r>
        <w:rPr>
          <w:rFonts w:hint="eastAsia"/>
        </w:rPr>
        <w:t>549</w:t>
      </w:r>
      <w:r>
        <w:rPr>
          <w:rFonts w:hint="eastAsia"/>
        </w:rPr>
        <w:t>个，调整为</w:t>
      </w:r>
      <w:r>
        <w:rPr>
          <w:rFonts w:hint="eastAsia"/>
        </w:rPr>
        <w:t>320</w:t>
      </w:r>
      <w:r>
        <w:rPr>
          <w:rFonts w:hint="eastAsia"/>
        </w:rPr>
        <w:t>个，调整比例达到</w:t>
      </w:r>
      <w:r>
        <w:rPr>
          <w:rFonts w:hint="eastAsia"/>
        </w:rPr>
        <w:t>41.71%</w:t>
      </w:r>
      <w:r>
        <w:rPr>
          <w:rFonts w:hint="eastAsia"/>
        </w:rPr>
        <w:t>。社区从</w:t>
      </w:r>
      <w:r>
        <w:rPr>
          <w:rFonts w:hint="eastAsia"/>
        </w:rPr>
        <w:t>16</w:t>
      </w:r>
      <w:r>
        <w:rPr>
          <w:rFonts w:hint="eastAsia"/>
        </w:rPr>
        <w:t>个增加到</w:t>
      </w:r>
      <w:r>
        <w:rPr>
          <w:rFonts w:hint="eastAsia"/>
        </w:rPr>
        <w:t>26</w:t>
      </w:r>
      <w:r>
        <w:rPr>
          <w:rFonts w:hint="eastAsia"/>
        </w:rPr>
        <w:t>个，居委会由</w:t>
      </w:r>
      <w:r>
        <w:rPr>
          <w:rFonts w:hint="eastAsia"/>
        </w:rPr>
        <w:t>14</w:t>
      </w:r>
      <w:r>
        <w:rPr>
          <w:rFonts w:hint="eastAsia"/>
        </w:rPr>
        <w:t>个减少为</w:t>
      </w:r>
      <w:r>
        <w:rPr>
          <w:rFonts w:hint="eastAsia"/>
        </w:rPr>
        <w:t>5</w:t>
      </w:r>
      <w:r>
        <w:rPr>
          <w:rFonts w:hint="eastAsia"/>
        </w:rPr>
        <w:t>个，有效促进了乡村布局更加合理、结构更加优化、发展更加科学、运行更加高效、服务更加优质。不但做大做强了县政府驻地的易俗河镇，花石镇作为县域次中心的地位也日趋凸显。</w:t>
      </w:r>
    </w:p>
    <w:p w:rsidR="006D2F4E" w:rsidRDefault="006D2F4E">
      <w:pPr>
        <w:ind w:firstLine="420"/>
        <w:jc w:val="left"/>
      </w:pPr>
      <w:r>
        <w:rPr>
          <w:rFonts w:hint="eastAsia"/>
        </w:rPr>
        <w:t>为充分发挥《村规民约》在城乡基层治理中的积极作用，完善基层群众自治机制，湘潭县民政局制定了“修订村规民约，建设文明莲乡”工作方案，在全县广泛开展《村规民约》有奖征集活动，掀起征集讨论热潮；以“我们的约定”为主题推出了一批有针对性、能解决实际问题的《村规民约》样本；重点打造示范村。坚持问题导向、倡导法治引领，确保将村规民约的“处置权”交给村民，做到步步有群众参与、步步听群众声音、步步靠群众决策，保证了新修订完善的《村规民约》接地气、顺民心、合民意。中路铺镇柳桥村党委书记曹铁光深有感触：修订完善村规民约，对维护乡村秩序、保护集体资源、协调群众利益、调解矛盾纠纷，具有自我管理、自我教育、自我服务的功能，是村民自治的基石、幸福生活的保障。他坦言：由于修订完善村规民约村民参与度高，每条每项都得到村民认可，不仅实施起来顺畅，相关部门的行政管理成本也大大降低了。</w:t>
      </w:r>
    </w:p>
    <w:p w:rsidR="006D2F4E" w:rsidRDefault="006D2F4E">
      <w:pPr>
        <w:ind w:firstLine="420"/>
        <w:jc w:val="left"/>
      </w:pPr>
      <w:r>
        <w:rPr>
          <w:rFonts w:hint="eastAsia"/>
        </w:rPr>
        <w:t>湘潭县民政局党组书记、局长周湘介绍：修订完善村规民约工作中，我们大力倡导“婚事新办、丧事简办、他事不办”的乡风文明活动，引导群众自觉做到“喜事停办、丧事快办、他事禁办”，收到了较好效果。移风易俗工作迈出了坚实步伐，婚丧嫁娶相互攀比、铺张浪费现象得到了有效遏制……</w:t>
      </w:r>
    </w:p>
    <w:p w:rsidR="006D2F4E" w:rsidRDefault="006D2F4E">
      <w:pPr>
        <w:ind w:firstLine="420"/>
        <w:jc w:val="left"/>
      </w:pPr>
      <w:r>
        <w:rPr>
          <w:rFonts w:hint="eastAsia"/>
        </w:rPr>
        <w:t>打造基层治理新亮点。全面推行基层公共服务（一站式）全覆盖，基本实现了让“群众少跑腿”；为村级松绑减负，撤销负面清单</w:t>
      </w:r>
      <w:r>
        <w:rPr>
          <w:rFonts w:hint="eastAsia"/>
        </w:rPr>
        <w:t>9</w:t>
      </w:r>
      <w:r>
        <w:rPr>
          <w:rFonts w:hint="eastAsia"/>
        </w:rPr>
        <w:t>大类</w:t>
      </w:r>
      <w:r>
        <w:rPr>
          <w:rFonts w:hint="eastAsia"/>
        </w:rPr>
        <w:t>10</w:t>
      </w:r>
      <w:r>
        <w:rPr>
          <w:rFonts w:hint="eastAsia"/>
        </w:rPr>
        <w:t>条，进一步拓展了村（居）民自治的空间；社会治理不断探索新路径，石潭镇新合村民情理事会“理”出村民自治新气象，列入全国</w:t>
      </w:r>
      <w:r>
        <w:rPr>
          <w:rFonts w:hint="eastAsia"/>
        </w:rPr>
        <w:t>497</w:t>
      </w:r>
      <w:r>
        <w:rPr>
          <w:rFonts w:hint="eastAsia"/>
        </w:rPr>
        <w:t>个试点村之一……</w:t>
      </w:r>
    </w:p>
    <w:p w:rsidR="006D2F4E" w:rsidRDefault="006D2F4E">
      <w:pPr>
        <w:ind w:firstLine="420"/>
        <w:jc w:val="left"/>
      </w:pPr>
      <w:r>
        <w:rPr>
          <w:rFonts w:hint="eastAsia"/>
        </w:rPr>
        <w:t>大力宣传殡葬改革法规和政策，积极倡导厚养薄葬、文明治丧的殡葬理念；新设立湘潭县殡仪馆，出台殡葬惠民补贴政策，全力做到让“逝有所安、属有所慰”；扎实推进殡葬领域突出问题以及私建“住宅式”墓地、硬化大墓、活人墓等突出问题的摸排和整治工作。十年来，共整治硬化大墓</w:t>
      </w:r>
      <w:r>
        <w:rPr>
          <w:rFonts w:hint="eastAsia"/>
        </w:rPr>
        <w:t>3799</w:t>
      </w:r>
      <w:r>
        <w:rPr>
          <w:rFonts w:hint="eastAsia"/>
        </w:rPr>
        <w:t>座、拆除活人墓</w:t>
      </w:r>
      <w:r>
        <w:rPr>
          <w:rFonts w:hint="eastAsia"/>
        </w:rPr>
        <w:t>493</w:t>
      </w:r>
      <w:r>
        <w:rPr>
          <w:rFonts w:hint="eastAsia"/>
        </w:rPr>
        <w:t>座，其工作作风实、摸排数量多、整治力度大，得到了省民政厅的推介。</w:t>
      </w:r>
    </w:p>
    <w:p w:rsidR="006D2F4E" w:rsidRDefault="006D2F4E">
      <w:pPr>
        <w:ind w:firstLine="420"/>
        <w:jc w:val="left"/>
      </w:pPr>
      <w:r>
        <w:rPr>
          <w:rFonts w:hint="eastAsia"/>
        </w:rPr>
        <w:t>4</w:t>
      </w:r>
      <w:r>
        <w:rPr>
          <w:rFonts w:hint="eastAsia"/>
        </w:rPr>
        <w:t>万余注册志愿者为助力脱贫攻坚、关爱“一老一小”、推进社会治理、参与文明创建等工作添砖加瓦，充分体现了强烈的主人翁意识和高度的社会责任感。成功创全国</w:t>
      </w:r>
      <w:r>
        <w:rPr>
          <w:rFonts w:hint="eastAsia"/>
        </w:rPr>
        <w:t>4A</w:t>
      </w:r>
      <w:r>
        <w:rPr>
          <w:rFonts w:hint="eastAsia"/>
        </w:rPr>
        <w:t>婚姻登记机关、婚姻登记“全省通办”顺利实施、婚姻登记取消收费，惠及到十万余对新婚夫妇；福利彩票发行稳步运行，十年来，全县福彩销量达</w:t>
      </w:r>
      <w:r>
        <w:rPr>
          <w:rFonts w:hint="eastAsia"/>
        </w:rPr>
        <w:t>37200.24</w:t>
      </w:r>
      <w:r>
        <w:rPr>
          <w:rFonts w:hint="eastAsia"/>
        </w:rPr>
        <w:t>万元，筹集福彩公益金近</w:t>
      </w:r>
      <w:r>
        <w:rPr>
          <w:rFonts w:hint="eastAsia"/>
        </w:rPr>
        <w:t>3000</w:t>
      </w:r>
      <w:r>
        <w:rPr>
          <w:rFonts w:hint="eastAsia"/>
        </w:rPr>
        <w:t>万元，为“扶老、助残、救孤、济困”提供了强力资金保障。</w:t>
      </w:r>
    </w:p>
    <w:p w:rsidR="006D2F4E" w:rsidRDefault="006D2F4E">
      <w:pPr>
        <w:ind w:firstLine="420"/>
        <w:jc w:val="left"/>
      </w:pPr>
      <w:r>
        <w:rPr>
          <w:rFonts w:hint="eastAsia"/>
        </w:rPr>
        <w:t>为发展赋能、为治理增效，基层社会治理走深走实，助力了续写社会长期稳定的奇迹。</w:t>
      </w:r>
    </w:p>
    <w:p w:rsidR="006D2F4E" w:rsidRDefault="006D2F4E">
      <w:pPr>
        <w:ind w:firstLine="420"/>
        <w:jc w:val="left"/>
      </w:pPr>
      <w:r>
        <w:rPr>
          <w:rFonts w:hint="eastAsia"/>
        </w:rPr>
        <w:t>十年奋斗不寻常，十年成就很辉煌。</w:t>
      </w:r>
    </w:p>
    <w:p w:rsidR="006D2F4E" w:rsidRDefault="006D2F4E">
      <w:pPr>
        <w:ind w:firstLine="420"/>
        <w:jc w:val="left"/>
      </w:pPr>
      <w:r>
        <w:rPr>
          <w:rFonts w:hint="eastAsia"/>
        </w:rPr>
        <w:t>老百姓一句句朴实的言语、一张张幸福的笑脸、一幅幅温情的画面，展现了高质量发展的民政事业给莲乡人民带来的可喜变化；一份份救助材料、一次次志愿行动、一场场慈善公益，无不真诚诠释着“以民为本、为民解困、为民服务”工作宗旨。十年来，湘潭县民政局用心用情用力擦亮莲乡大地民生福祉的底色，把一缕缕和煦阳光洒向大地、把一条条涓涓细流汇成江河、把一丝丝温情关爱浸润心田……</w:t>
      </w:r>
    </w:p>
    <w:p w:rsidR="006D2F4E" w:rsidRDefault="006D2F4E">
      <w:pPr>
        <w:ind w:firstLine="420"/>
        <w:jc w:val="left"/>
      </w:pPr>
      <w:r>
        <w:rPr>
          <w:rFonts w:hint="eastAsia"/>
        </w:rPr>
        <w:t>交出的十年民生“答卷”，绝不限于此，也绝不止于此！</w:t>
      </w:r>
    </w:p>
    <w:p w:rsidR="006D2F4E" w:rsidRDefault="006D2F4E">
      <w:pPr>
        <w:ind w:firstLine="420"/>
        <w:jc w:val="left"/>
      </w:pPr>
      <w:r>
        <w:rPr>
          <w:rFonts w:hint="eastAsia"/>
        </w:rPr>
        <w:t>万家忧乐记心头，一枝一叶总关情。“民政工作关系民生，连着民心，是社会建设的兜底性、基础性工作。”习近平总书记的殷殷嘱托言犹在耳！大潮激荡，奋斗的脚步永不停歇！湘潭县民政局将继续以改善民生为己任，以强烈的社会责任意识和高尚的为民服务精神，用心擦亮莲乡大地幸福的底色，营造更加融洽、和谐的社会氛围；全体民政人将以更加昂扬的姿态，拥抱新时代，展现新气象，铸就新辉煌！</w:t>
      </w:r>
    </w:p>
    <w:p w:rsidR="006D2F4E" w:rsidRDefault="006D2F4E">
      <w:pPr>
        <w:ind w:firstLine="420"/>
        <w:jc w:val="right"/>
      </w:pPr>
      <w:r>
        <w:rPr>
          <w:rFonts w:hint="eastAsia"/>
        </w:rPr>
        <w:t>红网时刻湘潭县频道</w:t>
      </w:r>
      <w:r>
        <w:rPr>
          <w:rFonts w:hint="eastAsia"/>
        </w:rPr>
        <w:t>2022-09-26</w:t>
      </w:r>
    </w:p>
    <w:p w:rsidR="006D2F4E" w:rsidRDefault="006D2F4E" w:rsidP="004C079B">
      <w:pPr>
        <w:sectPr w:rsidR="006D2F4E" w:rsidSect="004C079B">
          <w:type w:val="continuous"/>
          <w:pgSz w:w="11906" w:h="16838"/>
          <w:pgMar w:top="1644" w:right="1236" w:bottom="1418" w:left="1814" w:header="851" w:footer="907" w:gutter="0"/>
          <w:pgNumType w:start="1"/>
          <w:cols w:space="720"/>
          <w:docGrid w:type="lines" w:linePitch="341" w:charSpace="2373"/>
        </w:sectPr>
      </w:pPr>
    </w:p>
    <w:p w:rsidR="00EA5FF7" w:rsidRDefault="00EA5FF7"/>
    <w:sectPr w:rsidR="00EA5F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D2F4E"/>
    <w:rsid w:val="006D2F4E"/>
    <w:rsid w:val="00EA5F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2F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D2F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884</Words>
  <Characters>5044</Characters>
  <Application>Microsoft Office Word</Application>
  <DocSecurity>0</DocSecurity>
  <Lines>42</Lines>
  <Paragraphs>11</Paragraphs>
  <ScaleCrop>false</ScaleCrop>
  <Company>微软中国</Company>
  <LinksUpToDate>false</LinksUpToDate>
  <CharactersWithSpaces>5917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2023-03-07T05:48:00Z</dcterms:created>
</cp:coreProperties>
</file>