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8B8" w:rsidRDefault="007318B8">
      <w:pPr>
        <w:pStyle w:val="1"/>
      </w:pPr>
      <w:r>
        <w:rPr>
          <w:rFonts w:hint="eastAsia"/>
        </w:rPr>
        <w:t>会同县城管局文明卫生县城创建暨市容和环境卫生整治实施方案</w:t>
      </w:r>
    </w:p>
    <w:p w:rsidR="007318B8" w:rsidRDefault="007318B8">
      <w:pPr>
        <w:ind w:firstLine="420"/>
        <w:jc w:val="left"/>
      </w:pPr>
      <w:r>
        <w:rPr>
          <w:rFonts w:hint="eastAsia"/>
        </w:rPr>
        <w:t>为创建省级文明卫生县城，提升县城品味，改善城市环境，打造宜业宜居宜游生活环境，经局党组研究决定，在县城建成区内，开展省文明卫生城市创建暨市容和环境卫生集中大整治，制定如下方案：</w:t>
      </w:r>
    </w:p>
    <w:p w:rsidR="007318B8" w:rsidRDefault="007318B8">
      <w:pPr>
        <w:ind w:firstLine="420"/>
        <w:jc w:val="left"/>
      </w:pPr>
      <w:r>
        <w:rPr>
          <w:rFonts w:hint="eastAsia"/>
        </w:rPr>
        <w:t>一、整治时间 </w:t>
      </w:r>
    </w:p>
    <w:p w:rsidR="007318B8" w:rsidRDefault="007318B8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日至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二、整治范围和内容</w:t>
      </w:r>
    </w:p>
    <w:p w:rsidR="007318B8" w:rsidRDefault="007318B8">
      <w:pPr>
        <w:ind w:firstLine="420"/>
        <w:jc w:val="left"/>
      </w:pPr>
      <w:r>
        <w:rPr>
          <w:rFonts w:hint="eastAsia"/>
        </w:rPr>
        <w:t>县城建成区内主次干道、背街小巷市容秩序整治和公共场地环境卫生死角的清理。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三、领导小组</w:t>
      </w:r>
    </w:p>
    <w:p w:rsidR="007318B8" w:rsidRDefault="007318B8">
      <w:pPr>
        <w:ind w:firstLine="420"/>
        <w:jc w:val="left"/>
      </w:pPr>
      <w:r>
        <w:rPr>
          <w:rFonts w:hint="eastAsia"/>
        </w:rPr>
        <w:t>组 </w:t>
      </w:r>
      <w:r>
        <w:rPr>
          <w:rFonts w:hint="eastAsia"/>
        </w:rPr>
        <w:t xml:space="preserve"> </w:t>
      </w:r>
      <w:r>
        <w:rPr>
          <w:rFonts w:hint="eastAsia"/>
        </w:rPr>
        <w:t>长：唐邦良</w:t>
      </w:r>
    </w:p>
    <w:p w:rsidR="007318B8" w:rsidRDefault="007318B8">
      <w:pPr>
        <w:ind w:firstLine="420"/>
        <w:jc w:val="left"/>
      </w:pPr>
      <w:r>
        <w:rPr>
          <w:rFonts w:hint="eastAsia"/>
        </w:rPr>
        <w:t>副组长：杨秋生 </w:t>
      </w:r>
      <w:r>
        <w:rPr>
          <w:rFonts w:hint="eastAsia"/>
        </w:rPr>
        <w:t xml:space="preserve"> </w:t>
      </w:r>
      <w:r>
        <w:rPr>
          <w:rFonts w:hint="eastAsia"/>
        </w:rPr>
        <w:t>袁锦锋　梁丽红　粟永柏　刘图华</w:t>
      </w:r>
    </w:p>
    <w:p w:rsidR="007318B8" w:rsidRDefault="007318B8">
      <w:pPr>
        <w:ind w:firstLine="420"/>
        <w:jc w:val="left"/>
      </w:pPr>
      <w:r>
        <w:rPr>
          <w:rFonts w:hint="eastAsia"/>
        </w:rPr>
        <w:t>成 </w:t>
      </w:r>
      <w:r>
        <w:rPr>
          <w:rFonts w:hint="eastAsia"/>
        </w:rPr>
        <w:t xml:space="preserve"> </w:t>
      </w:r>
      <w:r>
        <w:rPr>
          <w:rFonts w:hint="eastAsia"/>
        </w:rPr>
        <w:t>员：唐光荣 </w:t>
      </w:r>
      <w:r>
        <w:rPr>
          <w:rFonts w:hint="eastAsia"/>
        </w:rPr>
        <w:t xml:space="preserve"> </w:t>
      </w:r>
      <w:r>
        <w:rPr>
          <w:rFonts w:hint="eastAsia"/>
        </w:rPr>
        <w:t>谢开盛 </w:t>
      </w:r>
      <w:r>
        <w:rPr>
          <w:rFonts w:hint="eastAsia"/>
        </w:rPr>
        <w:t xml:space="preserve"> </w:t>
      </w:r>
      <w:r>
        <w:rPr>
          <w:rFonts w:hint="eastAsia"/>
        </w:rPr>
        <w:t>唐建忠 </w:t>
      </w:r>
      <w:r>
        <w:rPr>
          <w:rFonts w:hint="eastAsia"/>
        </w:rPr>
        <w:t xml:space="preserve"> </w:t>
      </w:r>
      <w:r>
        <w:rPr>
          <w:rFonts w:hint="eastAsia"/>
        </w:rPr>
        <w:t>粟成伟 </w:t>
      </w:r>
      <w:r>
        <w:rPr>
          <w:rFonts w:hint="eastAsia"/>
        </w:rPr>
        <w:t xml:space="preserve"> </w:t>
      </w:r>
      <w:r>
        <w:rPr>
          <w:rFonts w:hint="eastAsia"/>
        </w:rPr>
        <w:t>林　涛</w:t>
      </w:r>
      <w:r>
        <w:rPr>
          <w:rFonts w:hint="eastAsia"/>
        </w:rPr>
        <w:t xml:space="preserve"> </w:t>
      </w:r>
      <w:r>
        <w:rPr>
          <w:rFonts w:hint="eastAsia"/>
        </w:rPr>
        <w:t>石云中</w:t>
      </w:r>
    </w:p>
    <w:p w:rsidR="007318B8" w:rsidRDefault="007318B8">
      <w:pPr>
        <w:ind w:firstLine="420"/>
        <w:jc w:val="left"/>
      </w:pPr>
      <w:r>
        <w:rPr>
          <w:rFonts w:hint="eastAsia"/>
        </w:rPr>
        <w:t>领导小组下设办公室，由局办公室主任石云中兼任办公室主任。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四、职责</w:t>
      </w:r>
    </w:p>
    <w:p w:rsidR="007318B8" w:rsidRDefault="007318B8">
      <w:pPr>
        <w:ind w:firstLine="420"/>
        <w:jc w:val="left"/>
      </w:pPr>
      <w:r>
        <w:rPr>
          <w:rFonts w:hint="eastAsia"/>
        </w:rPr>
        <w:t>（一）环境卫生清理组</w:t>
      </w:r>
    </w:p>
    <w:p w:rsidR="007318B8" w:rsidRDefault="007318B8">
      <w:pPr>
        <w:ind w:firstLine="420"/>
        <w:jc w:val="left"/>
      </w:pPr>
      <w:r>
        <w:rPr>
          <w:rFonts w:hint="eastAsia"/>
        </w:rPr>
        <w:t>职责：负责清理县城区内公共场地（不含住宅小区和单位院落）乱堆放的杂物、大型垃圾，以及卫生死角垃圾的清除。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（二）车辆整治组</w:t>
      </w:r>
    </w:p>
    <w:p w:rsidR="007318B8" w:rsidRDefault="007318B8">
      <w:pPr>
        <w:ind w:firstLine="420"/>
        <w:jc w:val="left"/>
      </w:pPr>
      <w:r>
        <w:rPr>
          <w:rFonts w:hint="eastAsia"/>
        </w:rPr>
        <w:t>工作内容：负责对县城区主次干道两侧及公共场地乱停乱摆摩托车、电动车辆的拖离，每天至少一次。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（三）农贸市场及周边整治组</w:t>
      </w:r>
    </w:p>
    <w:p w:rsidR="007318B8" w:rsidRDefault="007318B8">
      <w:pPr>
        <w:ind w:firstLine="420"/>
        <w:jc w:val="left"/>
      </w:pPr>
      <w:r>
        <w:rPr>
          <w:rFonts w:hint="eastAsia"/>
        </w:rPr>
        <w:t>职责：负责城东农贸市场、西南大市场及周边市容秩序的整治和日常管理（含门前三包工作）</w:t>
      </w:r>
    </w:p>
    <w:p w:rsidR="007318B8" w:rsidRDefault="007318B8">
      <w:pPr>
        <w:ind w:firstLine="420"/>
        <w:jc w:val="left"/>
      </w:pPr>
      <w:r>
        <w:rPr>
          <w:rFonts w:hint="eastAsia"/>
        </w:rPr>
        <w:t>管理区域范围：</w:t>
      </w:r>
    </w:p>
    <w:p w:rsidR="007318B8" w:rsidRDefault="007318B8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从四岔路口沿石碑路至城东农贸市场铁路桥脚，原汽车站背铁路桥南侧三岔路口经裕兴花园、张医生牙科门口至帐子塘的城东农贸市场周边的区域；</w:t>
      </w:r>
    </w:p>
    <w:p w:rsidR="007318B8" w:rsidRDefault="007318B8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武装部桥头经退役军人事务局至账子塘大门口；</w:t>
      </w:r>
    </w:p>
    <w:p w:rsidR="007318B8" w:rsidRDefault="007318B8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林城商店对面三岔路口经高雄至二桥，西南大市场仙井路段、老四毛夜霄店左前出口至西南大市场鸡鸭鱼米销售市场的周边路段（含西侧的两个斜坡入口）市容秩序管理。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（四）市容秩序整治组</w:t>
      </w:r>
    </w:p>
    <w:p w:rsidR="007318B8" w:rsidRDefault="007318B8">
      <w:pPr>
        <w:ind w:firstLine="420"/>
        <w:jc w:val="left"/>
      </w:pPr>
      <w:r>
        <w:rPr>
          <w:rFonts w:hint="eastAsia"/>
        </w:rPr>
        <w:t>工作内容：</w:t>
      </w:r>
    </w:p>
    <w:p w:rsidR="007318B8" w:rsidRDefault="007318B8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负责查处县城区内主次干道临街门店出店占道经营、加工、作业，乱堆乱放建筑材料、占道施工、违规张贴广告、促销宣传噪音以及门前三包工作的监督管理和执法处罚；</w:t>
      </w:r>
    </w:p>
    <w:p w:rsidR="007318B8" w:rsidRDefault="007318B8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查处流动摊贩占道经营行为；</w:t>
      </w:r>
    </w:p>
    <w:p w:rsidR="007318B8" w:rsidRDefault="007318B8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查处公共场地种菜行为，捕捉（杀）散养的养家禽家畜、处置遛放宠物不牵绳和不及时清理宠物粪便行为；</w:t>
      </w:r>
    </w:p>
    <w:p w:rsidR="007318B8" w:rsidRDefault="007318B8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查处在广场、公园等公共场所的娱乐、健身活动超标排放和超限定时间的噪声污染行为。</w:t>
      </w:r>
    </w:p>
    <w:p w:rsidR="007318B8" w:rsidRDefault="007318B8">
      <w:pPr>
        <w:ind w:firstLine="420"/>
        <w:jc w:val="left"/>
      </w:pPr>
      <w:r>
        <w:rPr>
          <w:rFonts w:hint="eastAsia"/>
        </w:rPr>
        <w:lastRenderedPageBreak/>
        <w:t>5.</w:t>
      </w:r>
      <w:r>
        <w:rPr>
          <w:rFonts w:hint="eastAsia"/>
        </w:rPr>
        <w:t>对在人行道上违规停放的四轮以上机动车锁车处罚，并对各路口乱停放的摩的车辆负责拖离和处罚。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五、注意事项：</w:t>
      </w:r>
    </w:p>
    <w:p w:rsidR="007318B8" w:rsidRDefault="007318B8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所有队员必须讲规矩、守纪律，严格遵守各项工规章制度，听从领导调遣、服从工作安排。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执法队员在执法过程必须规范着装，严格规范执法程序，做到亮证执法、文明执法，执法记录仪必须进行全过程摄录；队员间分工合作，相互配合、做好自我防护和相互保护。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各组队员每天早上</w:t>
      </w:r>
      <w:r>
        <w:rPr>
          <w:rFonts w:hint="eastAsia"/>
        </w:rPr>
        <w:t>7</w:t>
      </w:r>
      <w:r>
        <w:rPr>
          <w:rFonts w:hint="eastAsia"/>
        </w:rPr>
        <w:t>点半在组长指定的地点集合，开展工作。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加强督查监督。局队领导带领督查室对各组开展工作情况加强巡查、监督，对违反工作纪律的队员予以督查通报和处罚，对工作不力、滥竽充数的民工予以清退。</w:t>
      </w:r>
    </w:p>
    <w:p w:rsidR="007318B8" w:rsidRDefault="007318B8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、办公室要协助财务装备股提供好后勤服务，为整治工作的顺利开展提供优质保障。</w:t>
      </w:r>
    </w:p>
    <w:p w:rsidR="007318B8" w:rsidRDefault="007318B8">
      <w:pPr>
        <w:jc w:val="right"/>
      </w:pPr>
      <w:r>
        <w:rPr>
          <w:rFonts w:hint="eastAsia"/>
        </w:rPr>
        <w:t>会同县城市管理和综合执法局</w:t>
      </w:r>
      <w:r>
        <w:rPr>
          <w:rFonts w:hint="eastAsia"/>
        </w:rPr>
        <w:t>2022-06-30</w:t>
      </w:r>
    </w:p>
    <w:p w:rsidR="007318B8" w:rsidRDefault="007318B8" w:rsidP="006D4259">
      <w:pPr>
        <w:sectPr w:rsidR="007318B8" w:rsidSect="006D42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19EF" w:rsidRDefault="007719EF"/>
    <w:sectPr w:rsidR="00771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318B8"/>
    <w:rsid w:val="007318B8"/>
    <w:rsid w:val="007719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18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318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1027</Characters>
  <Application>Microsoft Office Word</Application>
  <DocSecurity>0</DocSecurity>
  <Lines>8</Lines>
  <Paragraphs>2</Paragraphs>
  <ScaleCrop>false</ScaleCrop>
  <Company>微软中国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2023-02-20T08:06:00Z</dcterms:created>
</cp:coreProperties>
</file>