
<file path=[Content_Types].xml><?xml version="1.0" encoding="utf-8"?>
<Types xmlns="http://schemas.openxmlformats.org/package/2006/content-types">
  <Default Extension="wmf" ContentType="image/x-wmf"/>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package/2006/relationships/metadata/core-properties" Target="docProps/core.xml"/><Relationship Id="rId2" Type="http://schemas.openxmlformats.org/package/2006/relationships/metadata/thumbnail" Target="docProps/thumbnail.wmf"/><Relationship Id="rId1" Type="http://schemas.openxmlformats.org/officeDocument/2006/relationships/officeDocument" Target="word/document.xml"/><Relationship Id="rId4" Type="http://schemas.openxmlformats.org/officeDocument/2006/relationships/extended-properties" Target="docProps/app.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B25B2" w:rsidRDefault="002B25B2">
      <w:pPr>
        <w:pStyle w:val="1"/>
      </w:pPr>
      <w:bookmarkStart w:id="0" w:name="_Toc127802879"/>
      <w:r>
        <w:rPr>
          <w:rFonts w:hint="eastAsia"/>
        </w:rPr>
        <w:t>来宾市兴宾区总工会2021年上半年工作总结及下半年工作打算</w:t>
      </w:r>
      <w:bookmarkEnd w:id="0"/>
    </w:p>
    <w:p w:rsidR="002B25B2" w:rsidRDefault="002B25B2">
      <w:pPr>
        <w:ind w:firstLine="420"/>
        <w:jc w:val="left"/>
      </w:pPr>
      <w:r>
        <w:rPr>
          <w:rFonts w:hint="eastAsia"/>
        </w:rPr>
        <w:t>今年上半年，兴宾区总工会坚持以习近平新时代中国特色社会主义思想为指导，以庆祝建党百年为主线，以“十百千万”系列活动为载体，推动改革创新，助力经济发展，取得一定成效。现将区总工会</w:t>
      </w:r>
      <w:r>
        <w:rPr>
          <w:rFonts w:hint="eastAsia"/>
        </w:rPr>
        <w:t>2021</w:t>
      </w:r>
      <w:r>
        <w:rPr>
          <w:rFonts w:hint="eastAsia"/>
        </w:rPr>
        <w:t>年上半年工作总结及下半年工作打算汇报如下。</w:t>
      </w:r>
    </w:p>
    <w:p w:rsidR="002B25B2" w:rsidRDefault="002B25B2">
      <w:pPr>
        <w:ind w:firstLine="420"/>
        <w:jc w:val="left"/>
      </w:pPr>
      <w:r>
        <w:rPr>
          <w:rFonts w:hint="eastAsia"/>
        </w:rPr>
        <w:t>一、上半年工作总结</w:t>
      </w:r>
    </w:p>
    <w:p w:rsidR="002B25B2" w:rsidRDefault="002B25B2">
      <w:pPr>
        <w:ind w:firstLine="420"/>
        <w:jc w:val="left"/>
      </w:pPr>
      <w:r>
        <w:rPr>
          <w:rFonts w:hint="eastAsia"/>
        </w:rPr>
        <w:t>（一）突出庆祝建党</w:t>
      </w:r>
      <w:r>
        <w:rPr>
          <w:rFonts w:hint="eastAsia"/>
        </w:rPr>
        <w:t>100</w:t>
      </w:r>
      <w:r>
        <w:rPr>
          <w:rFonts w:hint="eastAsia"/>
        </w:rPr>
        <w:t>周年，加强职工思想政治引领</w:t>
      </w:r>
    </w:p>
    <w:p w:rsidR="002B25B2" w:rsidRDefault="002B25B2">
      <w:pPr>
        <w:ind w:firstLine="420"/>
        <w:jc w:val="left"/>
      </w:pPr>
      <w:r>
        <w:rPr>
          <w:rFonts w:hint="eastAsia"/>
        </w:rPr>
        <w:t>1.</w:t>
      </w:r>
      <w:r>
        <w:rPr>
          <w:rFonts w:hint="eastAsia"/>
        </w:rPr>
        <w:t>加强理论武装。用好工会学习跑、工人文化宫等学习阵地和载体平台，推动新思想、党史及创新理论进课堂、进头脑、进基层、进企业，切实把工会干部的思想和行动统一到上级党委各项决策部署以及习近平总书记视察广西时的重要讲话和重要指示批示精神上来。上半年累计开展中心组理论学习、研讨会、上党课、读书班、党史故事分享会等形式多样的学习活动</w:t>
      </w:r>
      <w:r>
        <w:rPr>
          <w:rFonts w:hint="eastAsia"/>
        </w:rPr>
        <w:t>10</w:t>
      </w:r>
      <w:r>
        <w:rPr>
          <w:rFonts w:hint="eastAsia"/>
        </w:rPr>
        <w:t>场次。</w:t>
      </w:r>
    </w:p>
    <w:p w:rsidR="002B25B2" w:rsidRDefault="002B25B2">
      <w:pPr>
        <w:ind w:firstLine="420"/>
        <w:jc w:val="left"/>
      </w:pPr>
      <w:r>
        <w:rPr>
          <w:rFonts w:hint="eastAsia"/>
        </w:rPr>
        <w:t>2.</w:t>
      </w:r>
      <w:r>
        <w:rPr>
          <w:rFonts w:hint="eastAsia"/>
        </w:rPr>
        <w:t>强化思想引领。组织开展“听党话、跟党走、感党恩”喜迎建党</w:t>
      </w:r>
      <w:r>
        <w:rPr>
          <w:rFonts w:hint="eastAsia"/>
        </w:rPr>
        <w:t>100</w:t>
      </w:r>
      <w:r>
        <w:rPr>
          <w:rFonts w:hint="eastAsia"/>
        </w:rPr>
        <w:t>周年“红色电影大家看、红色歌曲大家唱、红色作品大家赏”主题活动，来自全区</w:t>
      </w:r>
      <w:r>
        <w:rPr>
          <w:rFonts w:hint="eastAsia"/>
        </w:rPr>
        <w:t>110</w:t>
      </w:r>
      <w:r>
        <w:rPr>
          <w:rFonts w:hint="eastAsia"/>
        </w:rPr>
        <w:t>个基层工会</w:t>
      </w:r>
      <w:r>
        <w:rPr>
          <w:rFonts w:hint="eastAsia"/>
        </w:rPr>
        <w:t>7200</w:t>
      </w:r>
      <w:r>
        <w:rPr>
          <w:rFonts w:hint="eastAsia"/>
        </w:rPr>
        <w:t>余名会员参与其中。组织开展“学党史践三新促发展”大讨论活动和对党忠诚专题教育活动，累计走访调研</w:t>
      </w:r>
      <w:r>
        <w:rPr>
          <w:rFonts w:hint="eastAsia"/>
        </w:rPr>
        <w:t>8</w:t>
      </w:r>
      <w:r>
        <w:rPr>
          <w:rFonts w:hint="eastAsia"/>
        </w:rPr>
        <w:t>次，为群众办实事</w:t>
      </w:r>
      <w:r>
        <w:rPr>
          <w:rFonts w:hint="eastAsia"/>
        </w:rPr>
        <w:t>12</w:t>
      </w:r>
      <w:r>
        <w:rPr>
          <w:rFonts w:hint="eastAsia"/>
        </w:rPr>
        <w:t>件，召开专题研讨会</w:t>
      </w:r>
      <w:r>
        <w:rPr>
          <w:rFonts w:hint="eastAsia"/>
        </w:rPr>
        <w:t>2</w:t>
      </w:r>
      <w:r>
        <w:rPr>
          <w:rFonts w:hint="eastAsia"/>
        </w:rPr>
        <w:t>次。动员</w:t>
      </w:r>
      <w:r>
        <w:rPr>
          <w:rFonts w:hint="eastAsia"/>
        </w:rPr>
        <w:t>4707</w:t>
      </w:r>
      <w:r>
        <w:rPr>
          <w:rFonts w:hint="eastAsia"/>
        </w:rPr>
        <w:t>名职工群众参与“常学力行守信念，八桂职工跟党走”</w:t>
      </w:r>
      <w:r>
        <w:rPr>
          <w:rFonts w:hint="eastAsia"/>
        </w:rPr>
        <w:t>-</w:t>
      </w:r>
      <w:r>
        <w:rPr>
          <w:rFonts w:hint="eastAsia"/>
        </w:rPr>
        <w:t>百万职工学党史网络学习实践活动。培育践行社会主义核心价值观，上半年举办道德讲堂</w:t>
      </w:r>
      <w:r>
        <w:rPr>
          <w:rFonts w:hint="eastAsia"/>
        </w:rPr>
        <w:t>2</w:t>
      </w:r>
      <w:r>
        <w:rPr>
          <w:rFonts w:hint="eastAsia"/>
        </w:rPr>
        <w:t>期。</w:t>
      </w:r>
    </w:p>
    <w:p w:rsidR="002B25B2" w:rsidRDefault="002B25B2">
      <w:pPr>
        <w:ind w:firstLine="420"/>
        <w:jc w:val="left"/>
      </w:pPr>
      <w:r>
        <w:rPr>
          <w:rFonts w:hint="eastAsia"/>
        </w:rPr>
        <w:t>3.</w:t>
      </w:r>
      <w:r>
        <w:rPr>
          <w:rFonts w:hint="eastAsia"/>
        </w:rPr>
        <w:t>扛起意识形态工作责任。贯彻落实各级党委关于意识形态工作的重要文件、指示精神，掌握意识形态工作主导权，强化工会网络舆情监测引导，传递工会声音、讲好工会故事，运用微信公众号宣传工会工作，上半年工会稿件被市以上媒体采用</w:t>
      </w:r>
      <w:r>
        <w:rPr>
          <w:rFonts w:hint="eastAsia"/>
        </w:rPr>
        <w:t>21</w:t>
      </w:r>
      <w:r>
        <w:rPr>
          <w:rFonts w:hint="eastAsia"/>
        </w:rPr>
        <w:t>篇。</w:t>
      </w:r>
    </w:p>
    <w:p w:rsidR="002B25B2" w:rsidRDefault="002B25B2">
      <w:pPr>
        <w:ind w:firstLine="420"/>
        <w:jc w:val="left"/>
      </w:pPr>
      <w:r>
        <w:rPr>
          <w:rFonts w:hint="eastAsia"/>
        </w:rPr>
        <w:t>（二）动员职工建功立业，助推兴宾高质量发展</w:t>
      </w:r>
    </w:p>
    <w:p w:rsidR="002B25B2" w:rsidRDefault="002B25B2">
      <w:pPr>
        <w:ind w:firstLine="420"/>
        <w:jc w:val="left"/>
      </w:pPr>
      <w:r>
        <w:rPr>
          <w:rFonts w:hint="eastAsia"/>
        </w:rPr>
        <w:t>1.</w:t>
      </w:r>
      <w:r>
        <w:rPr>
          <w:rFonts w:hint="eastAsia"/>
        </w:rPr>
        <w:t>弘扬劳模精神。春节期间走访慰问劳模</w:t>
      </w:r>
      <w:r>
        <w:rPr>
          <w:rFonts w:hint="eastAsia"/>
        </w:rPr>
        <w:t>95</w:t>
      </w:r>
      <w:r>
        <w:rPr>
          <w:rFonts w:hint="eastAsia"/>
        </w:rPr>
        <w:t>人，累计发放劳模慰问金</w:t>
      </w:r>
      <w:r>
        <w:rPr>
          <w:rFonts w:hint="eastAsia"/>
        </w:rPr>
        <w:t>8.66</w:t>
      </w:r>
      <w:r>
        <w:rPr>
          <w:rFonts w:hint="eastAsia"/>
        </w:rPr>
        <w:t>万元，其中发放自治区劳动模范慰问金</w:t>
      </w:r>
      <w:r>
        <w:rPr>
          <w:rFonts w:hint="eastAsia"/>
        </w:rPr>
        <w:t>4.4</w:t>
      </w:r>
      <w:r>
        <w:rPr>
          <w:rFonts w:hint="eastAsia"/>
        </w:rPr>
        <w:t>万元，市级劳动模范慰问金</w:t>
      </w:r>
      <w:r>
        <w:rPr>
          <w:rFonts w:hint="eastAsia"/>
        </w:rPr>
        <w:t>4.26</w:t>
      </w:r>
      <w:r>
        <w:rPr>
          <w:rFonts w:hint="eastAsia"/>
        </w:rPr>
        <w:t>万元。创新载体宣传劳模工匠精神，在工人文化宫外围打造劳模工匠宣传文化园。</w:t>
      </w:r>
    </w:p>
    <w:p w:rsidR="002B25B2" w:rsidRDefault="002B25B2">
      <w:pPr>
        <w:ind w:firstLine="420"/>
        <w:jc w:val="left"/>
      </w:pPr>
      <w:r>
        <w:rPr>
          <w:rFonts w:hint="eastAsia"/>
        </w:rPr>
        <w:t>2.</w:t>
      </w:r>
      <w:r>
        <w:rPr>
          <w:rFonts w:hint="eastAsia"/>
        </w:rPr>
        <w:t>挖掘培训兴宾区工匠人才。开展</w:t>
      </w:r>
      <w:r>
        <w:rPr>
          <w:rFonts w:hint="eastAsia"/>
        </w:rPr>
        <w:t>2021</w:t>
      </w:r>
      <w:r>
        <w:rPr>
          <w:rFonts w:hint="eastAsia"/>
        </w:rPr>
        <w:t>年全国五一劳动奖、广西五一劳动奖推荐评工作，兰忠兵荣获</w:t>
      </w:r>
      <w:r>
        <w:rPr>
          <w:rFonts w:hint="eastAsia"/>
        </w:rPr>
        <w:t>2021</w:t>
      </w:r>
      <w:r>
        <w:rPr>
          <w:rFonts w:hint="eastAsia"/>
        </w:rPr>
        <w:t>年广西五一劳动奖章荣誉称号，广西汇宾钙科技有限公司荣获</w:t>
      </w:r>
      <w:r>
        <w:rPr>
          <w:rFonts w:hint="eastAsia"/>
        </w:rPr>
        <w:t>2021</w:t>
      </w:r>
      <w:r>
        <w:rPr>
          <w:rFonts w:hint="eastAsia"/>
        </w:rPr>
        <w:t>年广西五一劳动奖状。着力打造兴宾知识型、技能型、创新型产业工人队伍，与教育工会以及相关企业联合组织开展“职工大培训”活动，预计</w:t>
      </w:r>
      <w:r>
        <w:rPr>
          <w:rFonts w:hint="eastAsia"/>
        </w:rPr>
        <w:t>1500</w:t>
      </w:r>
      <w:r>
        <w:rPr>
          <w:rFonts w:hint="eastAsia"/>
        </w:rPr>
        <w:t>人参加。</w:t>
      </w:r>
    </w:p>
    <w:p w:rsidR="002B25B2" w:rsidRDefault="002B25B2">
      <w:pPr>
        <w:ind w:firstLine="420"/>
        <w:jc w:val="left"/>
      </w:pPr>
      <w:r>
        <w:rPr>
          <w:rFonts w:hint="eastAsia"/>
        </w:rPr>
        <w:t>3.</w:t>
      </w:r>
      <w:r>
        <w:rPr>
          <w:rFonts w:hint="eastAsia"/>
        </w:rPr>
        <w:t>推进职工创新创造活动。继续开展“千个小发明”、“千项小创新”、“千条金点子”征集评选活动，发动各基层工会充分挖掘积极参评。为广大劳模和职工发挥聪明才智搭建有效平台，上半年开展劳模（工匠）人才创新工作室调研</w:t>
      </w:r>
      <w:r>
        <w:rPr>
          <w:rFonts w:hint="eastAsia"/>
        </w:rPr>
        <w:t>5</w:t>
      </w:r>
      <w:r>
        <w:rPr>
          <w:rFonts w:hint="eastAsia"/>
        </w:rPr>
        <w:t>次。组织职工参加来宾市第二届职工运动会，气排球获县市区女子组第一名、旱地龙舟及八段锦获第二名。</w:t>
      </w:r>
    </w:p>
    <w:p w:rsidR="002B25B2" w:rsidRDefault="002B25B2">
      <w:pPr>
        <w:ind w:firstLine="420"/>
        <w:jc w:val="left"/>
      </w:pPr>
      <w:r>
        <w:rPr>
          <w:rFonts w:hint="eastAsia"/>
        </w:rPr>
        <w:t>（三）做实做细职工维权服务</w:t>
      </w:r>
    </w:p>
    <w:p w:rsidR="002B25B2" w:rsidRDefault="002B25B2">
      <w:pPr>
        <w:ind w:firstLine="420"/>
        <w:jc w:val="left"/>
      </w:pPr>
      <w:r>
        <w:rPr>
          <w:rFonts w:hint="eastAsia"/>
        </w:rPr>
        <w:t>1.</w:t>
      </w:r>
      <w:r>
        <w:rPr>
          <w:rFonts w:hint="eastAsia"/>
        </w:rPr>
        <w:t>加强风险排查，维护职工权益。持续关注疫情期间劳动关系发展变化，做好</w:t>
      </w:r>
      <w:r>
        <w:rPr>
          <w:rFonts w:hint="eastAsia"/>
        </w:rPr>
        <w:t>2021</w:t>
      </w:r>
      <w:r>
        <w:rPr>
          <w:rFonts w:hint="eastAsia"/>
        </w:rPr>
        <w:t>年“职工维权服务”</w:t>
      </w:r>
      <w:r>
        <w:rPr>
          <w:rFonts w:hint="eastAsia"/>
        </w:rPr>
        <w:t>APP</w:t>
      </w:r>
      <w:r>
        <w:rPr>
          <w:rFonts w:hint="eastAsia"/>
        </w:rPr>
        <w:t>平台运行工作，发挥工会“一小时法律服务圈”维权品牌作用，引导职工依法合理表达利益诉求，上半年接访</w:t>
      </w:r>
      <w:r>
        <w:rPr>
          <w:rFonts w:hint="eastAsia"/>
        </w:rPr>
        <w:t>3</w:t>
      </w:r>
      <w:r>
        <w:rPr>
          <w:rFonts w:hint="eastAsia"/>
        </w:rPr>
        <w:t>次，解决劳动纠纷</w:t>
      </w:r>
      <w:r>
        <w:rPr>
          <w:rFonts w:hint="eastAsia"/>
        </w:rPr>
        <w:t>2</w:t>
      </w:r>
      <w:r>
        <w:rPr>
          <w:rFonts w:hint="eastAsia"/>
        </w:rPr>
        <w:t>起。联合人社、妇联等部门开展维权服务</w:t>
      </w:r>
      <w:r>
        <w:rPr>
          <w:rFonts w:hint="eastAsia"/>
        </w:rPr>
        <w:t>6</w:t>
      </w:r>
      <w:r>
        <w:rPr>
          <w:rFonts w:hint="eastAsia"/>
        </w:rPr>
        <w:t>次，抽调精干力量参与安全事故调查</w:t>
      </w:r>
      <w:r>
        <w:rPr>
          <w:rFonts w:hint="eastAsia"/>
        </w:rPr>
        <w:t>7</w:t>
      </w:r>
      <w:r>
        <w:rPr>
          <w:rFonts w:hint="eastAsia"/>
        </w:rPr>
        <w:t>人次。依法保障女职工合法权益，上半年组织</w:t>
      </w:r>
      <w:r>
        <w:rPr>
          <w:rFonts w:hint="eastAsia"/>
        </w:rPr>
        <w:t>120</w:t>
      </w:r>
      <w:r>
        <w:rPr>
          <w:rFonts w:hint="eastAsia"/>
        </w:rPr>
        <w:t>余名女</w:t>
      </w:r>
      <w:r>
        <w:rPr>
          <w:rFonts w:hint="eastAsia"/>
        </w:rPr>
        <w:lastRenderedPageBreak/>
        <w:t>职工开展健康体检。</w:t>
      </w:r>
    </w:p>
    <w:p w:rsidR="002B25B2" w:rsidRDefault="002B25B2">
      <w:pPr>
        <w:ind w:firstLine="420"/>
        <w:jc w:val="left"/>
      </w:pPr>
      <w:r>
        <w:rPr>
          <w:rFonts w:hint="eastAsia"/>
        </w:rPr>
        <w:t>2.</w:t>
      </w:r>
      <w:r>
        <w:rPr>
          <w:rFonts w:hint="eastAsia"/>
        </w:rPr>
        <w:t>立足主责主业，开展“我为群众办实事”实践活动。学习党史同解决实际问题结合，春节期间“暖流行动”服务农民工</w:t>
      </w:r>
      <w:r>
        <w:rPr>
          <w:rFonts w:hint="eastAsia"/>
        </w:rPr>
        <w:t>300</w:t>
      </w:r>
      <w:r>
        <w:rPr>
          <w:rFonts w:hint="eastAsia"/>
        </w:rPr>
        <w:t>人次，“冬送温暖”发放慰问金</w:t>
      </w:r>
      <w:r>
        <w:rPr>
          <w:rFonts w:hint="eastAsia"/>
        </w:rPr>
        <w:t>6</w:t>
      </w:r>
      <w:r>
        <w:rPr>
          <w:rFonts w:hint="eastAsia"/>
        </w:rPr>
        <w:t>万元，慰问</w:t>
      </w:r>
      <w:r>
        <w:rPr>
          <w:rFonts w:hint="eastAsia"/>
        </w:rPr>
        <w:t>288</w:t>
      </w:r>
      <w:r>
        <w:rPr>
          <w:rFonts w:hint="eastAsia"/>
        </w:rPr>
        <w:t>名职工。扎实做好“春送岗位”，联合人社等部门举办</w:t>
      </w:r>
      <w:r>
        <w:rPr>
          <w:rFonts w:hint="eastAsia"/>
        </w:rPr>
        <w:t>7</w:t>
      </w:r>
      <w:r>
        <w:rPr>
          <w:rFonts w:hint="eastAsia"/>
        </w:rPr>
        <w:t>场招聘会，服务农民工</w:t>
      </w:r>
      <w:r>
        <w:rPr>
          <w:rFonts w:hint="eastAsia"/>
        </w:rPr>
        <w:t>760</w:t>
      </w:r>
      <w:r>
        <w:rPr>
          <w:rFonts w:hint="eastAsia"/>
        </w:rPr>
        <w:t>人次。集中开展“工会进万家”调研走访慰问活动和儿童节慰问，累计慰问走访劳模、困难职工及子女</w:t>
      </w:r>
      <w:r>
        <w:rPr>
          <w:rFonts w:hint="eastAsia"/>
        </w:rPr>
        <w:t>80</w:t>
      </w:r>
      <w:r>
        <w:rPr>
          <w:rFonts w:hint="eastAsia"/>
        </w:rPr>
        <w:t>余人次。对建档困难职工家庭实施生活救助，发放资金</w:t>
      </w:r>
      <w:r>
        <w:rPr>
          <w:rFonts w:hint="eastAsia"/>
        </w:rPr>
        <w:t>4.32</w:t>
      </w:r>
      <w:r>
        <w:rPr>
          <w:rFonts w:hint="eastAsia"/>
        </w:rPr>
        <w:t>万元。组织“送健康体检”进企业活动，为</w:t>
      </w:r>
      <w:r>
        <w:rPr>
          <w:rFonts w:hint="eastAsia"/>
        </w:rPr>
        <w:t>520</w:t>
      </w:r>
      <w:r>
        <w:rPr>
          <w:rFonts w:hint="eastAsia"/>
        </w:rPr>
        <w:t>余名一线职工开展健康体检。全面推进职工医疗互助保障活动，上半年实施医疗救助帮扶</w:t>
      </w:r>
      <w:r>
        <w:rPr>
          <w:rFonts w:hint="eastAsia"/>
        </w:rPr>
        <w:t>8</w:t>
      </w:r>
      <w:r>
        <w:rPr>
          <w:rFonts w:hint="eastAsia"/>
        </w:rPr>
        <w:t>人，发放帮扶资金</w:t>
      </w:r>
      <w:r>
        <w:rPr>
          <w:rFonts w:hint="eastAsia"/>
        </w:rPr>
        <w:t>2</w:t>
      </w:r>
      <w:r>
        <w:rPr>
          <w:rFonts w:hint="eastAsia"/>
        </w:rPr>
        <w:t>万元。组织职工志愿者服务队开展志愿服务，上半年开展志愿服务</w:t>
      </w:r>
      <w:r>
        <w:rPr>
          <w:rFonts w:hint="eastAsia"/>
        </w:rPr>
        <w:t>13</w:t>
      </w:r>
      <w:r>
        <w:rPr>
          <w:rFonts w:hint="eastAsia"/>
        </w:rPr>
        <w:t>项，服务时长</w:t>
      </w:r>
      <w:r>
        <w:rPr>
          <w:rFonts w:hint="eastAsia"/>
        </w:rPr>
        <w:t>2411</w:t>
      </w:r>
      <w:r>
        <w:rPr>
          <w:rFonts w:hint="eastAsia"/>
        </w:rPr>
        <w:t>小时。</w:t>
      </w:r>
    </w:p>
    <w:p w:rsidR="002B25B2" w:rsidRDefault="002B25B2">
      <w:pPr>
        <w:ind w:firstLine="420"/>
        <w:jc w:val="left"/>
      </w:pPr>
      <w:r>
        <w:rPr>
          <w:rFonts w:hint="eastAsia"/>
        </w:rPr>
        <w:t>3.</w:t>
      </w:r>
      <w:r>
        <w:rPr>
          <w:rFonts w:hint="eastAsia"/>
        </w:rPr>
        <w:t>推动职工服务阵地发挥作用。为接种疫苗提供场地并保障接种场地各种设施正常运转，助力疫情防控常态化。发挥工人文化宫公益职能，从</w:t>
      </w:r>
      <w:r>
        <w:rPr>
          <w:rFonts w:hint="eastAsia"/>
        </w:rPr>
        <w:t>6</w:t>
      </w:r>
      <w:r>
        <w:rPr>
          <w:rFonts w:hint="eastAsia"/>
        </w:rPr>
        <w:t>月中旬至年底举办声乐、瑜伽、摄影等公益培训</w:t>
      </w:r>
      <w:r>
        <w:rPr>
          <w:rFonts w:hint="eastAsia"/>
        </w:rPr>
        <w:t>4</w:t>
      </w:r>
      <w:r>
        <w:rPr>
          <w:rFonts w:hint="eastAsia"/>
        </w:rPr>
        <w:t>期。上半年累计接纳各基层工会到文化宫开展技能培训、宣讲活动、文化交流等</w:t>
      </w:r>
      <w:r>
        <w:rPr>
          <w:rFonts w:hint="eastAsia"/>
        </w:rPr>
        <w:t>2800</w:t>
      </w:r>
      <w:r>
        <w:rPr>
          <w:rFonts w:hint="eastAsia"/>
        </w:rPr>
        <w:t>余人次，接待区外各级文化宫参观考察</w:t>
      </w:r>
      <w:r>
        <w:rPr>
          <w:rFonts w:hint="eastAsia"/>
        </w:rPr>
        <w:t>8</w:t>
      </w:r>
      <w:r>
        <w:rPr>
          <w:rFonts w:hint="eastAsia"/>
        </w:rPr>
        <w:t>次。积极落实职工全员疗休养政策，上半年组织</w:t>
      </w:r>
      <w:r>
        <w:rPr>
          <w:rFonts w:hint="eastAsia"/>
        </w:rPr>
        <w:t>27</w:t>
      </w:r>
      <w:r>
        <w:rPr>
          <w:rFonts w:hint="eastAsia"/>
        </w:rPr>
        <w:t>名职工参加疗休养。</w:t>
      </w:r>
    </w:p>
    <w:p w:rsidR="002B25B2" w:rsidRDefault="002B25B2">
      <w:pPr>
        <w:ind w:firstLine="420"/>
        <w:jc w:val="left"/>
      </w:pPr>
      <w:r>
        <w:rPr>
          <w:rFonts w:hint="eastAsia"/>
        </w:rPr>
        <w:t>（四）大胆探索工会改革创新</w:t>
      </w:r>
    </w:p>
    <w:p w:rsidR="002B25B2" w:rsidRDefault="002B25B2">
      <w:pPr>
        <w:ind w:firstLine="420"/>
        <w:jc w:val="left"/>
      </w:pPr>
      <w:r>
        <w:rPr>
          <w:rFonts w:hint="eastAsia"/>
        </w:rPr>
        <w:t>1.</w:t>
      </w:r>
      <w:r>
        <w:rPr>
          <w:rFonts w:hint="eastAsia"/>
        </w:rPr>
        <w:t>扩大工会组织覆盖面。抓基层、打基础、增活力，着力推进新经济组织和社会组织尤其是</w:t>
      </w:r>
      <w:r>
        <w:rPr>
          <w:rFonts w:hint="eastAsia"/>
        </w:rPr>
        <w:t>100</w:t>
      </w:r>
      <w:r>
        <w:rPr>
          <w:rFonts w:hint="eastAsia"/>
        </w:rPr>
        <w:t>人以上非公企业建会、八大群体入会工作。截至目前，企事业单位建会</w:t>
      </w:r>
      <w:r>
        <w:rPr>
          <w:rFonts w:hint="eastAsia"/>
        </w:rPr>
        <w:t>11</w:t>
      </w:r>
      <w:r>
        <w:rPr>
          <w:rFonts w:hint="eastAsia"/>
        </w:rPr>
        <w:t>家，发展会员</w:t>
      </w:r>
      <w:r>
        <w:rPr>
          <w:rFonts w:hint="eastAsia"/>
        </w:rPr>
        <w:t>965</w:t>
      </w:r>
      <w:r>
        <w:rPr>
          <w:rFonts w:hint="eastAsia"/>
        </w:rPr>
        <w:t>人。</w:t>
      </w:r>
    </w:p>
    <w:p w:rsidR="002B25B2" w:rsidRDefault="002B25B2">
      <w:pPr>
        <w:ind w:firstLine="420"/>
        <w:jc w:val="left"/>
      </w:pPr>
      <w:r>
        <w:rPr>
          <w:rFonts w:hint="eastAsia"/>
        </w:rPr>
        <w:t>2.</w:t>
      </w:r>
      <w:r>
        <w:rPr>
          <w:rFonts w:hint="eastAsia"/>
        </w:rPr>
        <w:t>加强基层工会建设和工会网上工作。推进基层工会组织和工会会员实名制管理，目前工会组织录入率</w:t>
      </w:r>
      <w:r>
        <w:rPr>
          <w:rFonts w:hint="eastAsia"/>
        </w:rPr>
        <w:t>81.62%</w:t>
      </w:r>
      <w:r>
        <w:rPr>
          <w:rFonts w:hint="eastAsia"/>
        </w:rPr>
        <w:t>，工会会员录入率</w:t>
      </w:r>
      <w:r>
        <w:rPr>
          <w:rFonts w:hint="eastAsia"/>
        </w:rPr>
        <w:t>105.59%</w:t>
      </w:r>
      <w:r>
        <w:rPr>
          <w:rFonts w:hint="eastAsia"/>
        </w:rPr>
        <w:t>，排全市第一。强化“网上工会”数据库和服务平台建设，</w:t>
      </w:r>
      <w:r>
        <w:rPr>
          <w:rFonts w:hint="eastAsia"/>
        </w:rPr>
        <w:t>2021</w:t>
      </w:r>
      <w:r>
        <w:rPr>
          <w:rFonts w:hint="eastAsia"/>
        </w:rPr>
        <w:t>年完成新入会工会实名制会员</w:t>
      </w:r>
      <w:r>
        <w:rPr>
          <w:rFonts w:hint="eastAsia"/>
        </w:rPr>
        <w:t>2600</w:t>
      </w:r>
      <w:r>
        <w:rPr>
          <w:rFonts w:hint="eastAsia"/>
        </w:rPr>
        <w:t>人。认真做好“广西网上工会”</w:t>
      </w:r>
      <w:r>
        <w:rPr>
          <w:rFonts w:hint="eastAsia"/>
        </w:rPr>
        <w:t>APP</w:t>
      </w:r>
      <w:r>
        <w:rPr>
          <w:rFonts w:hint="eastAsia"/>
        </w:rPr>
        <w:t>云平台会员认证信息采集录入工作，目前会员</w:t>
      </w:r>
      <w:r>
        <w:rPr>
          <w:rFonts w:hint="eastAsia"/>
        </w:rPr>
        <w:t>APP</w:t>
      </w:r>
      <w:r>
        <w:rPr>
          <w:rFonts w:hint="eastAsia"/>
        </w:rPr>
        <w:t>认证数为</w:t>
      </w:r>
      <w:r>
        <w:rPr>
          <w:rFonts w:hint="eastAsia"/>
        </w:rPr>
        <w:t>7856</w:t>
      </w:r>
      <w:r>
        <w:rPr>
          <w:rFonts w:hint="eastAsia"/>
        </w:rPr>
        <w:t>人。</w:t>
      </w:r>
    </w:p>
    <w:p w:rsidR="002B25B2" w:rsidRDefault="002B25B2">
      <w:pPr>
        <w:ind w:firstLine="420"/>
        <w:jc w:val="left"/>
      </w:pPr>
      <w:r>
        <w:rPr>
          <w:rFonts w:hint="eastAsia"/>
        </w:rPr>
        <w:t>3.</w:t>
      </w:r>
      <w:r>
        <w:rPr>
          <w:rFonts w:hint="eastAsia"/>
        </w:rPr>
        <w:t>指导服务基层工会财务资产工作。加强财经政策宣传、解读和引导，提高基层工会的财务业务水平。加强工会经费收管用，上半年对</w:t>
      </w:r>
      <w:r>
        <w:rPr>
          <w:rFonts w:hint="eastAsia"/>
        </w:rPr>
        <w:t>6</w:t>
      </w:r>
      <w:r>
        <w:rPr>
          <w:rFonts w:hint="eastAsia"/>
        </w:rPr>
        <w:t>家直管基层工会进行审计。</w:t>
      </w:r>
    </w:p>
    <w:p w:rsidR="002B25B2" w:rsidRDefault="002B25B2">
      <w:pPr>
        <w:ind w:firstLine="420"/>
        <w:jc w:val="left"/>
      </w:pPr>
      <w:r>
        <w:rPr>
          <w:rFonts w:hint="eastAsia"/>
        </w:rPr>
        <w:t>（五）深入推进工会系统党的建设</w:t>
      </w:r>
    </w:p>
    <w:p w:rsidR="002B25B2" w:rsidRDefault="002B25B2">
      <w:pPr>
        <w:ind w:firstLine="420"/>
        <w:jc w:val="left"/>
      </w:pPr>
      <w:r>
        <w:rPr>
          <w:rFonts w:hint="eastAsia"/>
        </w:rPr>
        <w:t>认真履行管党治党政治责任，抓好党的建设各项制度落实。学习宣传贯彻各级党委、纪委会议精神，以党史学习教育为契机，以党组会、班子会、主题党日活动、打卡红色教育基地、为离退休老干部赠书送学等形式，在工会机关开展党史学习教育</w:t>
      </w:r>
      <w:r>
        <w:rPr>
          <w:rFonts w:hint="eastAsia"/>
        </w:rPr>
        <w:t>13</w:t>
      </w:r>
      <w:r>
        <w:rPr>
          <w:rFonts w:hint="eastAsia"/>
        </w:rPr>
        <w:t>场次，做到学史明理、学史增信，学史崇德、学史力行，积极推进本单位党风廉政建设，规范党内政治生活，严明政治纪律和政治规矩，一以贯之落实中央八项规定精神，持之以恒纠治“四风”，持续涵养风清气正的政治生态。</w:t>
      </w:r>
    </w:p>
    <w:p w:rsidR="002B25B2" w:rsidRDefault="002B25B2">
      <w:pPr>
        <w:ind w:firstLine="420"/>
        <w:jc w:val="left"/>
      </w:pPr>
      <w:r>
        <w:rPr>
          <w:rFonts w:hint="eastAsia"/>
        </w:rPr>
        <w:t>二、存在的困难问题及原因分析</w:t>
      </w:r>
    </w:p>
    <w:p w:rsidR="002B25B2" w:rsidRDefault="002B25B2">
      <w:pPr>
        <w:ind w:firstLine="420"/>
        <w:jc w:val="left"/>
      </w:pPr>
      <w:r>
        <w:rPr>
          <w:rFonts w:hint="eastAsia"/>
        </w:rPr>
        <w:t>总工会上半年工作虽取得较好成效，但仍存在一定不足，具体表现在：一是受新冠肺炎疫情的影响，工会组建力度有待加强，工会服务职工工作还不够精细，一批规模以上非公企业还未组建工会。二是因财务资金支持不到位，全员疗休养工作进展缓慢。三是《广西工人文化宫星级规范化建设考评办法》规定，申报自治区星级文化宫需为总工会自用房产。目前兴宾区工人文化宫产权不在总工会名下，影响了申报工作。</w:t>
      </w:r>
    </w:p>
    <w:p w:rsidR="002B25B2" w:rsidRDefault="002B25B2">
      <w:pPr>
        <w:ind w:firstLine="420"/>
        <w:jc w:val="left"/>
      </w:pPr>
      <w:r>
        <w:rPr>
          <w:rFonts w:hint="eastAsia"/>
        </w:rPr>
        <w:t>三、下半年工作打算</w:t>
      </w:r>
    </w:p>
    <w:p w:rsidR="002B25B2" w:rsidRDefault="002B25B2">
      <w:pPr>
        <w:ind w:firstLine="420"/>
        <w:jc w:val="left"/>
      </w:pPr>
      <w:r>
        <w:rPr>
          <w:rFonts w:hint="eastAsia"/>
        </w:rPr>
        <w:t>（一）推进党史学习。认真贯彻落实习近平总书记关于广西“四个突出特点”重要论述和广西工作“四个新”总要求，将党史学习教育融入干部职工培训，下半年举办工会干部业务和财务资产管理培训班各一期。推动学习教育活动向基层延伸，下半年完成</w:t>
      </w:r>
      <w:r>
        <w:rPr>
          <w:rFonts w:hint="eastAsia"/>
        </w:rPr>
        <w:t>1500</w:t>
      </w:r>
      <w:r>
        <w:rPr>
          <w:rFonts w:hint="eastAsia"/>
        </w:rPr>
        <w:t>名职工培训。</w:t>
      </w:r>
    </w:p>
    <w:p w:rsidR="002B25B2" w:rsidRDefault="002B25B2">
      <w:pPr>
        <w:ind w:firstLine="420"/>
        <w:jc w:val="left"/>
      </w:pPr>
      <w:r>
        <w:rPr>
          <w:rFonts w:hint="eastAsia"/>
        </w:rPr>
        <w:t>（二）深化建功立业。围绕“十四五”发展重大工程、重大项目、重点产业，组织开展“建功‘十四五’、奋进新征程”主题劳动和技能竞赛</w:t>
      </w:r>
      <w:r>
        <w:rPr>
          <w:rFonts w:hint="eastAsia"/>
        </w:rPr>
        <w:t>10</w:t>
      </w:r>
      <w:r>
        <w:rPr>
          <w:rFonts w:hint="eastAsia"/>
        </w:rPr>
        <w:t>场次。</w:t>
      </w:r>
    </w:p>
    <w:p w:rsidR="002B25B2" w:rsidRDefault="002B25B2">
      <w:pPr>
        <w:ind w:firstLine="420"/>
        <w:jc w:val="left"/>
      </w:pPr>
      <w:r>
        <w:rPr>
          <w:rFonts w:hint="eastAsia"/>
        </w:rPr>
        <w:t>（三）持续服务职工。做好夏送清凉、金秋助学、“两节”送温暖等传统帮扶项目，组织职工疗休养，继续深化</w:t>
      </w:r>
      <w:r>
        <w:rPr>
          <w:rFonts w:hint="eastAsia"/>
        </w:rPr>
        <w:t xml:space="preserve"> </w:t>
      </w:r>
      <w:r>
        <w:rPr>
          <w:rFonts w:hint="eastAsia"/>
        </w:rPr>
        <w:t>“暖流行动”“温暖回家”“亲子活动”等。</w:t>
      </w:r>
    </w:p>
    <w:p w:rsidR="002B25B2" w:rsidRDefault="002B25B2">
      <w:pPr>
        <w:ind w:firstLine="420"/>
        <w:jc w:val="left"/>
      </w:pPr>
      <w:r>
        <w:rPr>
          <w:rFonts w:hint="eastAsia"/>
        </w:rPr>
        <w:t>（四）切实维权帮扶。抓住劳动就业、收入分配、社会保障、安全卫生、技能培训等重点领域，突出城市困难职工、农民工、新经济领域劳动者等群体，加大维权服务工作力度。</w:t>
      </w:r>
    </w:p>
    <w:p w:rsidR="002B25B2" w:rsidRDefault="002B25B2">
      <w:pPr>
        <w:ind w:firstLine="420"/>
        <w:jc w:val="left"/>
      </w:pPr>
      <w:r>
        <w:rPr>
          <w:rFonts w:hint="eastAsia"/>
        </w:rPr>
        <w:t>（五）打造工会品牌。持续开展“大家看、大家唱、大家赏”系列活动，凝聚精神力量助力经济发展。创新建会模式，依托“农资十合作社十劳模”方式，开展“城乡企业工会手拉手结对共建”活动，助力乡村振兴。以来宾市龙威保安服务有限公司为龙头，继续打造楼宇工会联合会。升级医疗互助管理系统，推广手机</w:t>
      </w:r>
      <w:r>
        <w:rPr>
          <w:rFonts w:hint="eastAsia"/>
        </w:rPr>
        <w:t>APP</w:t>
      </w:r>
      <w:r>
        <w:rPr>
          <w:rFonts w:hint="eastAsia"/>
        </w:rPr>
        <w:t>，实现报销手续掌上办理。</w:t>
      </w:r>
    </w:p>
    <w:p w:rsidR="002B25B2" w:rsidRDefault="002B25B2">
      <w:pPr>
        <w:ind w:firstLine="420"/>
        <w:jc w:val="right"/>
      </w:pPr>
      <w:r>
        <w:rPr>
          <w:rFonts w:hint="eastAsia"/>
        </w:rPr>
        <w:t>来宾市兴宾区总工会</w:t>
      </w:r>
      <w:r>
        <w:rPr>
          <w:rFonts w:hint="eastAsia"/>
        </w:rPr>
        <w:t>2021-06-10</w:t>
      </w:r>
    </w:p>
    <w:p w:rsidR="002B25B2" w:rsidRDefault="002B25B2" w:rsidP="006C2416">
      <w:pPr>
        <w:sectPr w:rsidR="002B25B2" w:rsidSect="00035842">
          <w:headerReference w:type="even" r:id="rId4"/>
          <w:headerReference w:type="default" r:id="rId5"/>
          <w:footerReference w:type="even" r:id="rId6"/>
          <w:footerReference w:type="default" r:id="rId7"/>
          <w:pgSz w:w="11906" w:h="16838"/>
          <w:pgMar w:top="1644" w:right="1236" w:bottom="1418" w:left="1814" w:header="851" w:footer="907" w:gutter="0"/>
          <w:pgNumType w:start="1"/>
          <w:cols w:space="720"/>
          <w:docGrid w:type="lines" w:linePitch="341" w:charSpace="2373"/>
        </w:sectPr>
      </w:pPr>
    </w:p>
    <w:p w:rsidR="008A6301" w:rsidRDefault="008A6301"/>
    <w:sectPr w:rsidR="008A6301">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35842" w:rsidRDefault="008A6301">
    <w:pPr>
      <w:pStyle w:val="a3"/>
      <w:tabs>
        <w:tab w:val="clear" w:pos="4153"/>
        <w:tab w:val="clear" w:pos="8306"/>
        <w:tab w:val="left" w:pos="0"/>
        <w:tab w:val="right" w:pos="8700"/>
      </w:tabs>
      <w:jc w:val="center"/>
    </w:pPr>
    <w:r>
      <w:fldChar w:fldCharType="begin"/>
    </w:r>
    <w:r>
      <w:instrText xml:space="preserve"> PAGE </w:instrText>
    </w:r>
    <w:r>
      <w:fldChar w:fldCharType="separate"/>
    </w:r>
    <w:r>
      <w:rPr>
        <w:noProof/>
      </w:rPr>
      <w:t>2</w:t>
    </w:r>
    <w:r>
      <w:fldChar w:fldCharType="end"/>
    </w:r>
    <w:r>
      <w:tab/>
    </w:r>
    <w:r>
      <w:rPr>
        <w:rFonts w:hint="eastAsia"/>
      </w:rPr>
      <w:t xml:space="preserve">   </w:t>
    </w:r>
    <w:r>
      <w:rPr>
        <w:rFonts w:hint="eastAsia"/>
      </w:rPr>
      <w:t>服务热线：</w:t>
    </w:r>
    <w:r>
      <w:rPr>
        <w:rFonts w:hint="eastAsia"/>
        <w:szCs w:val="21"/>
      </w:rPr>
      <w:t>010-</w:t>
    </w:r>
    <w:r>
      <w:t>872</w:t>
    </w:r>
    <w:r>
      <w:rPr>
        <w:rFonts w:hint="eastAsia"/>
      </w:rPr>
      <w:t>77707</w:t>
    </w: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35842" w:rsidRDefault="008A6301">
    <w:pPr>
      <w:pStyle w:val="a3"/>
      <w:tabs>
        <w:tab w:val="clear" w:pos="4153"/>
        <w:tab w:val="clear" w:pos="8306"/>
        <w:tab w:val="right" w:pos="8932"/>
      </w:tabs>
      <w:wordWrap w:val="0"/>
      <w:ind w:leftChars="6" w:left="13"/>
      <w:jc w:val="right"/>
    </w:pPr>
    <w:r>
      <w:rPr>
        <w:rFonts w:hint="eastAsia"/>
      </w:rPr>
      <w:t xml:space="preserve">   </w:t>
    </w:r>
    <w:r>
      <w:rPr>
        <w:rFonts w:hint="eastAsia"/>
      </w:rPr>
      <w:t>服务热线：</w:t>
    </w:r>
    <w:r>
      <w:rPr>
        <w:rFonts w:hint="eastAsia"/>
        <w:szCs w:val="21"/>
      </w:rPr>
      <w:t>010-</w:t>
    </w:r>
    <w:r>
      <w:t>8727</w:t>
    </w:r>
    <w:r>
      <w:rPr>
        <w:rFonts w:hint="eastAsia"/>
      </w:rPr>
      <w:t>7707</w:t>
    </w:r>
    <w:r>
      <w:rPr>
        <w:szCs w:val="21"/>
      </w:rPr>
      <w:tab/>
    </w:r>
    <w:r>
      <w:fldChar w:fldCharType="begin"/>
    </w:r>
    <w:r>
      <w:instrText xml:space="preserve"> PAGE </w:instrText>
    </w:r>
    <w:r>
      <w:fldChar w:fldCharType="separate"/>
    </w:r>
    <w:r>
      <w:rPr>
        <w:noProof/>
      </w:rPr>
      <w:t>1</w:t>
    </w:r>
    <w:r>
      <w:fldChar w:fldCharType="end"/>
    </w:r>
    <w:r>
      <w:rPr>
        <w:rFonts w:hint="eastAsia"/>
      </w:rPr>
      <w:t xml:space="preserve">　</w:t>
    </w:r>
  </w:p>
</w:ftr>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35842" w:rsidRDefault="008A6301">
    <w:pPr>
      <w:pStyle w:val="a4"/>
      <w:tabs>
        <w:tab w:val="clear" w:pos="8306"/>
        <w:tab w:val="right" w:pos="9061"/>
      </w:tabs>
    </w:pPr>
    <w:r>
      <w:rPr>
        <w:rFonts w:hint="eastAsia"/>
      </w:rPr>
      <w:t>丽人剪报</w:t>
    </w:r>
    <w:r>
      <w:tab/>
    </w:r>
    <w:r>
      <w:rPr>
        <w:rFonts w:hint="eastAsia"/>
      </w:rPr>
      <w:t xml:space="preserve">                                                         </w:t>
    </w:r>
    <w:r>
      <w:rPr>
        <w:rFonts w:hint="eastAsia"/>
      </w:rPr>
      <w:t>《综合》</w:t>
    </w: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035842" w:rsidRDefault="008A6301">
    <w:pPr>
      <w:pStyle w:val="a4"/>
      <w:tabs>
        <w:tab w:val="clear" w:pos="8306"/>
        <w:tab w:val="right" w:pos="9061"/>
      </w:tabs>
      <w:jc w:val="both"/>
    </w:pPr>
    <w:r>
      <w:rPr>
        <w:rFonts w:hint="eastAsia"/>
      </w:rPr>
      <w:t>丽人剪报</w:t>
    </w:r>
    <w:r>
      <w:rPr>
        <w:rFonts w:hint="eastAsia"/>
      </w:rPr>
      <w:t xml:space="preserve">        </w:t>
    </w:r>
    <w:r>
      <w:rPr>
        <w:rFonts w:hint="eastAsia"/>
      </w:rPr>
      <w:t xml:space="preserve">                                                  </w:t>
    </w:r>
    <w:r>
      <w:rPr>
        <w:rFonts w:hint="eastAsia"/>
      </w:rPr>
      <w:t>《综合》</w:t>
    </w: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savePreviewPicture/>
  <w:compat>
    <w:spaceForUL/>
    <w:balanceSingleByteDoubleByteWidth/>
    <w:doNotLeaveBackslashAlone/>
    <w:ulTrailSpace/>
    <w:doNotExpandShiftReturn/>
    <w:adjustLineHeightInTable/>
    <w:useFELayout/>
  </w:compat>
  <w:rsids>
    <w:rsidRoot w:val="002B25B2"/>
    <w:rsid w:val="002B25B2"/>
    <w:rsid w:val="008A630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header" w:uiPriority="0" w:qFormat="1"/>
    <w:lsdException w:name="footer" w:uiPriority="0"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2B25B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2B25B2"/>
    <w:rPr>
      <w:rFonts w:ascii="黑体" w:eastAsia="黑体" w:hAnsi="宋体" w:cs="Times New Roman"/>
      <w:b/>
      <w:kern w:val="36"/>
      <w:sz w:val="32"/>
      <w:szCs w:val="32"/>
    </w:rPr>
  </w:style>
  <w:style w:type="paragraph" w:styleId="a3">
    <w:name w:val="footer"/>
    <w:basedOn w:val="a"/>
    <w:link w:val="Char"/>
    <w:qFormat/>
    <w:rsid w:val="002B25B2"/>
    <w:pPr>
      <w:tabs>
        <w:tab w:val="center" w:pos="4153"/>
        <w:tab w:val="right" w:pos="8306"/>
      </w:tabs>
      <w:snapToGrid w:val="0"/>
      <w:jc w:val="left"/>
    </w:pPr>
    <w:rPr>
      <w:rFonts w:ascii="宋体" w:eastAsia="宋体" w:hAnsi="宋体" w:cs="Times New Roman"/>
      <w:b/>
      <w:bCs/>
      <w:i/>
      <w:kern w:val="36"/>
      <w:sz w:val="24"/>
      <w:szCs w:val="18"/>
    </w:rPr>
  </w:style>
  <w:style w:type="character" w:customStyle="1" w:styleId="Char">
    <w:name w:val="页脚 Char"/>
    <w:basedOn w:val="a0"/>
    <w:link w:val="a3"/>
    <w:rsid w:val="002B25B2"/>
    <w:rPr>
      <w:rFonts w:ascii="宋体" w:eastAsia="宋体" w:hAnsi="宋体" w:cs="Times New Roman"/>
      <w:b/>
      <w:bCs/>
      <w:i/>
      <w:kern w:val="36"/>
      <w:sz w:val="24"/>
      <w:szCs w:val="18"/>
    </w:rPr>
  </w:style>
  <w:style w:type="paragraph" w:styleId="a4">
    <w:name w:val="header"/>
    <w:basedOn w:val="a"/>
    <w:link w:val="Char0"/>
    <w:qFormat/>
    <w:rsid w:val="002B25B2"/>
    <w:pPr>
      <w:pBdr>
        <w:bottom w:val="single" w:sz="6" w:space="1" w:color="auto"/>
      </w:pBdr>
      <w:tabs>
        <w:tab w:val="center" w:pos="4153"/>
        <w:tab w:val="right" w:pos="8306"/>
      </w:tabs>
      <w:snapToGrid w:val="0"/>
      <w:jc w:val="center"/>
    </w:pPr>
    <w:rPr>
      <w:rFonts w:ascii="宋体" w:eastAsia="宋体" w:hAnsi="宋体" w:cs="Times New Roman"/>
      <w:b/>
      <w:bCs/>
      <w:i/>
      <w:kern w:val="36"/>
      <w:sz w:val="24"/>
      <w:szCs w:val="18"/>
    </w:rPr>
  </w:style>
  <w:style w:type="character" w:customStyle="1" w:styleId="Char0">
    <w:name w:val="页眉 Char"/>
    <w:basedOn w:val="a0"/>
    <w:link w:val="a4"/>
    <w:rsid w:val="002B25B2"/>
    <w:rPr>
      <w:rFonts w:ascii="宋体" w:eastAsia="宋体" w:hAnsi="宋体" w:cs="Times New Roman"/>
      <w:b/>
      <w:bCs/>
      <w:i/>
      <w:kern w:val="36"/>
      <w:sz w:val="24"/>
      <w:szCs w:val="18"/>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oter" Target="footer1.xml"/><Relationship Id="rId5" Type="http://schemas.openxmlformats.org/officeDocument/2006/relationships/header" Target="header2.xml"/><Relationship Id="rId4" Type="http://schemas.openxmlformats.org/officeDocument/2006/relationships/header" Target="header1.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Pages>
  <Words>462</Words>
  <Characters>2640</Characters>
  <Application>Microsoft Office Word</Application>
  <DocSecurity>0</DocSecurity>
  <Lines>22</Lines>
  <Paragraphs>6</Paragraphs>
  <ScaleCrop>false</ScaleCrop>
  <Company>微软中国</Company>
  <LinksUpToDate>false</LinksUpToDate>
  <CharactersWithSpaces>3096</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2023-02-20T08:28:00Z</dcterms:created>
</cp:coreProperties>
</file>