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47B4" w:rsidRDefault="008F47B4">
      <w:pPr>
        <w:pStyle w:val="1"/>
      </w:pPr>
      <w:r>
        <w:rPr>
          <w:rFonts w:hint="eastAsia"/>
        </w:rPr>
        <w:t>“听”好家风故事</w:t>
      </w:r>
      <w:r>
        <w:t xml:space="preserve"> 传承密云好家风</w:t>
      </w:r>
    </w:p>
    <w:p w:rsidR="008F47B4" w:rsidRDefault="008F47B4">
      <w:pPr>
        <w:jc w:val="left"/>
      </w:pPr>
      <w:r>
        <w:rPr>
          <w:rFonts w:hint="eastAsia"/>
        </w:rPr>
        <w:t xml:space="preserve">　　</w:t>
      </w:r>
      <w:r>
        <w:t>6</w:t>
      </w:r>
      <w:r>
        <w:t>月</w:t>
      </w:r>
      <w:r>
        <w:t>22</w:t>
      </w:r>
      <w:r>
        <w:t>日，密云区妇联开展</w:t>
      </w:r>
      <w:r>
        <w:t>“</w:t>
      </w:r>
      <w:r>
        <w:t>我的家风家训故事分享会</w:t>
      </w:r>
      <w:r>
        <w:t>”——2022</w:t>
      </w:r>
      <w:r>
        <w:t>年</w:t>
      </w:r>
      <w:r>
        <w:t>“</w:t>
      </w:r>
      <w:r>
        <w:t>感恩与爱伴成长　最美家庭传家风</w:t>
      </w:r>
      <w:r>
        <w:t>”</w:t>
      </w:r>
      <w:r>
        <w:t>品牌系列活动，</w:t>
      </w:r>
      <w:r>
        <w:t>8</w:t>
      </w:r>
      <w:r>
        <w:t>组家庭进行了分享，</w:t>
      </w:r>
      <w:r>
        <w:t>140</w:t>
      </w:r>
      <w:r>
        <w:t>个家庭持续在线收看。</w:t>
      </w:r>
    </w:p>
    <w:p w:rsidR="008F47B4" w:rsidRDefault="008F47B4">
      <w:pPr>
        <w:jc w:val="left"/>
      </w:pPr>
      <w:r>
        <w:rPr>
          <w:rFonts w:hint="eastAsia"/>
        </w:rPr>
        <w:t xml:space="preserve">　　曹启儒，密云区政协干部，他讲述了爷爷曹一川的故事，曹一川抗日战争时期被捕，面对敌人残酷刑罚坚贞不屈，最后壮烈牺牲，时年</w:t>
      </w:r>
      <w:r>
        <w:t>30</w:t>
      </w:r>
      <w:r>
        <w:t>岁。传承红色基因，他的家庭传承着</w:t>
      </w:r>
      <w:r>
        <w:t>“</w:t>
      </w:r>
      <w:r>
        <w:t>敏于行，慎于言，忠国家，孝长辈，倡勤俭，行厚道</w:t>
      </w:r>
      <w:r>
        <w:t>”</w:t>
      </w:r>
      <w:r>
        <w:t>的家规家训。</w:t>
      </w:r>
    </w:p>
    <w:p w:rsidR="008F47B4" w:rsidRDefault="008F47B4">
      <w:pPr>
        <w:jc w:val="left"/>
      </w:pPr>
      <w:r>
        <w:rPr>
          <w:rFonts w:hint="eastAsia"/>
        </w:rPr>
        <w:t xml:space="preserve">　　高嵋，密云区政协干部，她讲述了爷爷高华兴，原中共密云县委第一书记，给家人留下的宝贵精神财富，他们的家规家训是“勤俭持家　艰苦朴素　自立自强　勤奋工作　遵纪守法　家庭和睦　团结同志　亲民爱民　为人正派　爱党爱国”。</w:t>
      </w:r>
    </w:p>
    <w:p w:rsidR="008F47B4" w:rsidRDefault="008F47B4">
      <w:pPr>
        <w:jc w:val="left"/>
      </w:pPr>
      <w:r>
        <w:rPr>
          <w:rFonts w:hint="eastAsia"/>
        </w:rPr>
        <w:t xml:space="preserve">　　宋英雷，密云区政协干部，他从小接受的教育就是“多读书，勤思考，做善事，德为高”。。。。。。他与大家分享了家里的两件事：</w:t>
      </w:r>
      <w:r>
        <w:t>2014</w:t>
      </w:r>
      <w:r>
        <w:t>年起，每年召开一次家庭总结会，上至</w:t>
      </w:r>
      <w:r>
        <w:t>80</w:t>
      </w:r>
      <w:r>
        <w:t>多岁老母亲，下至几岁的小外孙都要发言参与，最后结集成书，每年一本，已坚持</w:t>
      </w:r>
      <w:r>
        <w:t>6</w:t>
      </w:r>
      <w:r>
        <w:t>年；他们有个家庭群，每半个月写一次诗，目前已制作完成诗集美篇</w:t>
      </w:r>
      <w:r>
        <w:t>150</w:t>
      </w:r>
      <w:r>
        <w:t>余期</w:t>
      </w:r>
      <w:r>
        <w:t>2000</w:t>
      </w:r>
      <w:r>
        <w:t>多首诗，并作有《诗韵家风》诗集。</w:t>
      </w:r>
    </w:p>
    <w:p w:rsidR="008F47B4" w:rsidRDefault="008F47B4">
      <w:pPr>
        <w:jc w:val="left"/>
      </w:pPr>
      <w:r>
        <w:rPr>
          <w:rFonts w:hint="eastAsia"/>
        </w:rPr>
        <w:t xml:space="preserve">　　张广杰，密云区气象局驻东邵渠镇南达峪村第一书记，他说，父亲的勤劳朴实、母亲的务实善良是最美的家风。他们一家四口其乐融融，他和妻子爱岗敬业，儿子和女儿勤俭节约、热爱运动，其家庭</w:t>
      </w:r>
      <w:r>
        <w:t>2</w:t>
      </w:r>
      <w:r>
        <w:t>次参加密马迷你跑。小女儿现场表演了拉丁舞。</w:t>
      </w:r>
    </w:p>
    <w:p w:rsidR="008F47B4" w:rsidRDefault="008F47B4">
      <w:pPr>
        <w:jc w:val="left"/>
      </w:pPr>
      <w:r>
        <w:rPr>
          <w:rFonts w:hint="eastAsia"/>
        </w:rPr>
        <w:t xml:space="preserve">　　王立娟，密云区叶子救援促进中心理事长，她先后成立了</w:t>
      </w:r>
      <w:r>
        <w:t>6</w:t>
      </w:r>
      <w:r>
        <w:t>个志愿服务团体，积极参与了</w:t>
      </w:r>
      <w:r>
        <w:t>59</w:t>
      </w:r>
      <w:r>
        <w:t>项志愿服务项目，宣传普及知识累计</w:t>
      </w:r>
      <w:r>
        <w:t>300</w:t>
      </w:r>
      <w:r>
        <w:t>余场次，受益人群达</w:t>
      </w:r>
      <w:r>
        <w:t>5.6</w:t>
      </w:r>
      <w:r>
        <w:t>万人，于</w:t>
      </w:r>
      <w:r>
        <w:t>2015</w:t>
      </w:r>
      <w:r>
        <w:t>年在北京市志愿服务平台上注册志愿服务家庭并开设家庭急救公益公开课，利用周末时间为大家讲解防灾减灾、自救互救、常见疾病等知识，服务时长达</w:t>
      </w:r>
      <w:r>
        <w:t>2286</w:t>
      </w:r>
      <w:r>
        <w:t>小时。两个女儿也成为急救</w:t>
      </w:r>
      <w:r>
        <w:t>“</w:t>
      </w:r>
      <w:r>
        <w:t>小主播</w:t>
      </w:r>
      <w:r>
        <w:t>”</w:t>
      </w:r>
      <w:r>
        <w:t>，大女儿还被评为区级</w:t>
      </w:r>
      <w:r>
        <w:t>“</w:t>
      </w:r>
      <w:r>
        <w:t>最美少年</w:t>
      </w:r>
      <w:r>
        <w:t>”</w:t>
      </w:r>
      <w:r>
        <w:t>。大女儿为大家现场讲解了烫伤急救小常识。</w:t>
      </w:r>
    </w:p>
    <w:p w:rsidR="008F47B4" w:rsidRDefault="008F47B4">
      <w:pPr>
        <w:jc w:val="left"/>
      </w:pPr>
      <w:r>
        <w:rPr>
          <w:rFonts w:hint="eastAsia"/>
        </w:rPr>
        <w:t xml:space="preserve">　　董世杰，电商密水农家负责人，曾荣获全国最美家庭。她说“良好的家风是无言的教育”，“家风是上辈人对下辈人的言传身教”。面对农民缺少收入来源，她毅然决然回乡创业，投身农产品电商，密水农家合作社</w:t>
      </w:r>
      <w:r>
        <w:t>2016</w:t>
      </w:r>
      <w:r>
        <w:t>年荣获了</w:t>
      </w:r>
      <w:r>
        <w:t>“</w:t>
      </w:r>
      <w:r>
        <w:t>中国十佳农产品电商服务平台</w:t>
      </w:r>
      <w:r>
        <w:t>”</w:t>
      </w:r>
      <w:r>
        <w:t>称号，</w:t>
      </w:r>
      <w:r>
        <w:t>2018</w:t>
      </w:r>
      <w:r>
        <w:t>年荣获北京市农业信息化龙头企业称号，</w:t>
      </w:r>
      <w:r>
        <w:t>2020</w:t>
      </w:r>
      <w:r>
        <w:t>年荣获中国农村电商致富带头人。</w:t>
      </w:r>
    </w:p>
    <w:p w:rsidR="008F47B4" w:rsidRDefault="008F47B4">
      <w:pPr>
        <w:jc w:val="left"/>
      </w:pPr>
      <w:r>
        <w:rPr>
          <w:rFonts w:hint="eastAsia"/>
        </w:rPr>
        <w:t xml:space="preserve">　　时敏杰，东邵渠镇东葫芦峪村村务协理员，</w:t>
      </w:r>
      <w:r>
        <w:t>2020</w:t>
      </w:r>
      <w:r>
        <w:t>年区级最美儿媳提名奖。她说，孝敬老人是中华民族的传统美德，需要传承。她孝敬公婆，相夫教子，儿子也被学校评为</w:t>
      </w:r>
      <w:r>
        <w:t>“</w:t>
      </w:r>
      <w:r>
        <w:t>孝敬父母美丽少年</w:t>
      </w:r>
      <w:r>
        <w:t>”</w:t>
      </w:r>
      <w:r>
        <w:t>。</w:t>
      </w:r>
    </w:p>
    <w:p w:rsidR="008F47B4" w:rsidRDefault="008F47B4">
      <w:pPr>
        <w:jc w:val="left"/>
      </w:pPr>
      <w:r>
        <w:rPr>
          <w:rFonts w:hint="eastAsia"/>
        </w:rPr>
        <w:t xml:space="preserve">　　王新艳，北京市馨欣社会事务工作所所长，她说，和睦之家“孝”为先。守家规、懂礼教、孝长辈、疼弱小、敬友邻、乐助人、贤做事、德为先，是他们的家风家训。建党百年之际，她参加了密云水库儿女宣讲团，发挥余热，讲述着密云人民</w:t>
      </w:r>
      <w:r>
        <w:t>60</w:t>
      </w:r>
      <w:r>
        <w:t>多年来与水库同发展共命运的奋斗史和奉献史。活动中，展示了</w:t>
      </w:r>
      <w:r>
        <w:t>6</w:t>
      </w:r>
      <w:r>
        <w:t>岁小孙女的剪纸画</w:t>
      </w:r>
      <w:r>
        <w:t>——</w:t>
      </w:r>
      <w:r>
        <w:t>核酸检测。</w:t>
      </w:r>
    </w:p>
    <w:p w:rsidR="008F47B4" w:rsidRDefault="008F47B4">
      <w:pPr>
        <w:jc w:val="left"/>
      </w:pPr>
      <w:r>
        <w:rPr>
          <w:rFonts w:hint="eastAsia"/>
        </w:rPr>
        <w:t xml:space="preserve">　　为进一步深化未成年人思想道德建设工作，滋润未成年人健康心灵，强化“感恩与爱伴成长　最美家庭传家风”工作品牌，密云区妇联在全区范围内深入开展“听”好家风故事系列活动。</w:t>
      </w:r>
    </w:p>
    <w:p w:rsidR="008F47B4" w:rsidRDefault="008F47B4">
      <w:pPr>
        <w:jc w:val="left"/>
      </w:pPr>
      <w:r>
        <w:rPr>
          <w:rFonts w:hint="eastAsia"/>
        </w:rPr>
        <w:t xml:space="preserve">　　以“礼赞父亲节　弘扬好家风”为主题，线上线下相结合的方式，由同心圆心里服务中心家庭教育指导师、心理咨询师刘荣老师带领小朋友们，听父爱如山的感人故事，</w:t>
      </w:r>
      <w:r>
        <w:t>100</w:t>
      </w:r>
      <w:r>
        <w:t>余个家庭线上参与了活动。以</w:t>
      </w:r>
      <w:r>
        <w:t>“</w:t>
      </w:r>
      <w:r>
        <w:t>听好家风故事　弘扬好家风</w:t>
      </w:r>
      <w:r>
        <w:t>”</w:t>
      </w:r>
      <w:r>
        <w:t>为主题，通过腾讯会议，由国家二级心理咨询师、北京市妇联特邀高级家庭教育讲师梁晓萌为大家讲述</w:t>
      </w:r>
      <w:r>
        <w:t>“</w:t>
      </w:r>
      <w:r>
        <w:t>英雄母亲邓玉芬</w:t>
      </w:r>
      <w:r>
        <w:t>”</w:t>
      </w:r>
      <w:r>
        <w:t>等红色故事、好家风故事，深植未成年人爱党爱国爱家情怀。以</w:t>
      </w:r>
      <w:r>
        <w:t>“</w:t>
      </w:r>
      <w:r>
        <w:t>感恩父母爱　弘扬好家风</w:t>
      </w:r>
      <w:r>
        <w:t>”</w:t>
      </w:r>
      <w:r>
        <w:t>为主题，通过腾讯会议，由区妇</w:t>
      </w:r>
      <w:r>
        <w:lastRenderedPageBreak/>
        <w:t>联兼职副主席、家庭教育指导师李文霞为广大家庭讲授如何感恩父母、家庭教育中如何培养好</w:t>
      </w:r>
      <w:r>
        <w:rPr>
          <w:rFonts w:hint="eastAsia"/>
        </w:rPr>
        <w:t>家风，</w:t>
      </w:r>
      <w:r>
        <w:t>100</w:t>
      </w:r>
      <w:r>
        <w:t>余个家庭参加了线上活动。</w:t>
      </w:r>
    </w:p>
    <w:p w:rsidR="008F47B4" w:rsidRDefault="008F47B4">
      <w:pPr>
        <w:jc w:val="left"/>
      </w:pPr>
      <w:r>
        <w:rPr>
          <w:rFonts w:hint="eastAsia"/>
        </w:rPr>
        <w:t xml:space="preserve">　　“听”是滋润心灵，“听”是陶冶情操；“听”是宣传推广，“听”是播撒种子。通过深入开展“听”好家风故事系列活动，让好家风深入人心，“感恩与爱伴成长　最美家庭传家风”工作品牌持续深化，促进了未成年人茁壮健康成长。</w:t>
      </w:r>
    </w:p>
    <w:p w:rsidR="008F47B4" w:rsidRDefault="008F47B4">
      <w:pPr>
        <w:jc w:val="right"/>
      </w:pPr>
      <w:r>
        <w:t>密云区妇联</w:t>
      </w:r>
      <w:r>
        <w:t>2022-6-27</w:t>
      </w:r>
    </w:p>
    <w:p w:rsidR="008F47B4" w:rsidRDefault="008F47B4" w:rsidP="004019F6">
      <w:pPr>
        <w:sectPr w:rsidR="008F47B4" w:rsidSect="004019F6">
          <w:type w:val="continuous"/>
          <w:pgSz w:w="11906" w:h="16838"/>
          <w:pgMar w:top="1644" w:right="1236" w:bottom="1418" w:left="1814" w:header="851" w:footer="907" w:gutter="0"/>
          <w:pgNumType w:start="1"/>
          <w:cols w:space="720"/>
          <w:docGrid w:type="lines" w:linePitch="341" w:charSpace="2373"/>
        </w:sectPr>
      </w:pPr>
    </w:p>
    <w:p w:rsidR="00113F37" w:rsidRDefault="00113F37"/>
    <w:sectPr w:rsidR="00113F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F47B4"/>
    <w:rsid w:val="00113F37"/>
    <w:rsid w:val="008F47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F47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F47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255</Words>
  <Characters>1454</Characters>
  <Application>Microsoft Office Word</Application>
  <DocSecurity>0</DocSecurity>
  <Lines>12</Lines>
  <Paragraphs>3</Paragraphs>
  <ScaleCrop>false</ScaleCrop>
  <Company>微软中国</Company>
  <LinksUpToDate>false</LinksUpToDate>
  <CharactersWithSpaces>1706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