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32F" w:rsidRDefault="0022032F">
      <w:pPr>
        <w:pStyle w:val="1"/>
      </w:pPr>
      <w:r>
        <w:rPr>
          <w:rFonts w:hint="eastAsia"/>
        </w:rPr>
        <w:t>福建宁德市积极创新工作思路 巧用“加减乘除”工作法</w:t>
      </w:r>
    </w:p>
    <w:p w:rsidR="0022032F" w:rsidRDefault="0022032F">
      <w:pPr>
        <w:ind w:firstLine="420"/>
        <w:jc w:val="left"/>
      </w:pPr>
      <w:r>
        <w:rPr>
          <w:rFonts w:hint="eastAsia"/>
        </w:rPr>
        <w:t>以庭院“小美”汇聚乡村“大美”</w:t>
      </w:r>
    </w:p>
    <w:p w:rsidR="0022032F" w:rsidRDefault="0022032F">
      <w:pPr>
        <w:ind w:firstLine="420"/>
        <w:jc w:val="left"/>
      </w:pPr>
      <w:r>
        <w:rPr>
          <w:rFonts w:hint="eastAsia"/>
        </w:rPr>
        <w:t>为贯彻落实福建省妇联和宁德市委、市政府关于全面推进乡村振兴和“三提三效”行动部署，推进宜居宜业美丽乡村建设，宁德市各级妇联积极创新工作思路，强化工作举措，巧用“加减乘除法”，精准化提升创建效果。今年上半年，宁德市共完成</w:t>
      </w:r>
      <w:r>
        <w:rPr>
          <w:rFonts w:hint="eastAsia"/>
        </w:rPr>
        <w:t>1139</w:t>
      </w:r>
      <w:r>
        <w:rPr>
          <w:rFonts w:hint="eastAsia"/>
        </w:rPr>
        <w:t>户美丽庭院创建，覆盖</w:t>
      </w:r>
      <w:r>
        <w:rPr>
          <w:rFonts w:hint="eastAsia"/>
        </w:rPr>
        <w:t>41%</w:t>
      </w:r>
      <w:r>
        <w:rPr>
          <w:rFonts w:hint="eastAsia"/>
        </w:rPr>
        <w:t>的全市行政村，超额完成创建任务。</w:t>
      </w:r>
    </w:p>
    <w:p w:rsidR="0022032F" w:rsidRDefault="0022032F">
      <w:pPr>
        <w:ind w:firstLine="420"/>
        <w:jc w:val="left"/>
      </w:pPr>
      <w:r>
        <w:rPr>
          <w:rFonts w:hint="eastAsia"/>
        </w:rPr>
        <w:t>“加”大示范引领，营造宣传氛围</w:t>
      </w:r>
    </w:p>
    <w:p w:rsidR="0022032F" w:rsidRDefault="0022032F">
      <w:pPr>
        <w:ind w:firstLine="420"/>
        <w:jc w:val="left"/>
      </w:pPr>
      <w:r>
        <w:rPr>
          <w:rFonts w:hint="eastAsia"/>
        </w:rPr>
        <w:t>宁德市妇联充分利用主流媒体和妇联系统全媒体平台，广泛宣传创建意义、标准方法、典型事迹，在各县（市、区）积极挖掘发现创建示范典型，展示人居环境提升和新农村建设成效，让广大家庭学有方向、赶有目标。同时，为推进创建进度，加强学习交流，宁德市妇联组织全市各县（市、区）妇联主席到屏南县厦地村现场观摩美丽庭院创建成果，学习当地“文创</w:t>
      </w:r>
      <w:r>
        <w:rPr>
          <w:rFonts w:hint="eastAsia"/>
        </w:rPr>
        <w:t>+</w:t>
      </w:r>
      <w:r>
        <w:rPr>
          <w:rFonts w:hint="eastAsia"/>
        </w:rPr>
        <w:t>美丽庭院”的经济发展新模式。</w:t>
      </w:r>
    </w:p>
    <w:p w:rsidR="0022032F" w:rsidRDefault="0022032F">
      <w:pPr>
        <w:ind w:firstLine="420"/>
        <w:jc w:val="left"/>
      </w:pPr>
      <w:r>
        <w:rPr>
          <w:rFonts w:hint="eastAsia"/>
        </w:rPr>
        <w:t>“减”少环境问题，打造宜居村庄</w:t>
      </w:r>
    </w:p>
    <w:p w:rsidR="0022032F" w:rsidRDefault="0022032F">
      <w:pPr>
        <w:ind w:firstLine="420"/>
        <w:jc w:val="left"/>
      </w:pPr>
      <w:r>
        <w:rPr>
          <w:rFonts w:hint="eastAsia"/>
        </w:rPr>
        <w:t>在宁德市妇联的推动下，美丽庭院创建工作被列入宁德市城乡建设品质提升重点任务指标和农村人居环境分类晋级专项行动。各地针对影响美丽庭院的突出问题，以清理干净村居垃圾、清理干净塘沟污水、清理干净乱搭乱建等整治成效为目标，聚焦全面整治门前房旁乱搭乱建、整治乱堆乱放乱倒等重点任务，坚持每月考评与日常保洁相结合，全域联动、多点开花，改变群众在农村人居环境中存在的不良习惯，实现人居环境干净整洁常态化。深化美丽庭院内涵，以改变影响农村人居环境的不良习惯为基本要求，立足解决占用公共空间的乱搭乱建、乱堆乱放、影响村容村貌的乱贴乱画等不文明行为，做到庭院环境美、家庭生态美、人人内在美。</w:t>
      </w:r>
    </w:p>
    <w:p w:rsidR="0022032F" w:rsidRDefault="0022032F">
      <w:pPr>
        <w:ind w:firstLine="420"/>
        <w:jc w:val="left"/>
      </w:pPr>
      <w:r>
        <w:rPr>
          <w:rFonts w:hint="eastAsia"/>
        </w:rPr>
        <w:t>同时，建立健全长效管护机制，实现由“以建为主”向“建管结合”转变，各县（市、区）配套制定美丽庭院退出机制，建立庭院环境检查评比制度，定期对上年度美丽庭院进行“回头看”，对达不到要求的进行限期整改，切实以庭院“小美”汇聚乡村“大美”，有效提升广大农村家庭生活品质和乡村振兴的成效。</w:t>
      </w:r>
    </w:p>
    <w:p w:rsidR="0022032F" w:rsidRDefault="0022032F">
      <w:pPr>
        <w:ind w:firstLine="420"/>
        <w:jc w:val="left"/>
      </w:pPr>
      <w:r>
        <w:rPr>
          <w:rFonts w:hint="eastAsia"/>
        </w:rPr>
        <w:t>“乘”倍工作合力，推进提质扩面</w:t>
      </w:r>
    </w:p>
    <w:p w:rsidR="0022032F" w:rsidRDefault="0022032F">
      <w:pPr>
        <w:ind w:firstLine="420"/>
        <w:jc w:val="left"/>
      </w:pPr>
      <w:r>
        <w:rPr>
          <w:rFonts w:hint="eastAsia"/>
        </w:rPr>
        <w:t>各县（市、区）按照“串点连线成片”的要求，在创建美丽庭院示范户的基础上，选择一批省级乡村振兴示范带打造美丽庭院示范片，以点带面推动示范片建设，目前已初步形成</w:t>
      </w:r>
      <w:r>
        <w:rPr>
          <w:rFonts w:hint="eastAsia"/>
        </w:rPr>
        <w:t>11</w:t>
      </w:r>
      <w:r>
        <w:rPr>
          <w:rFonts w:hint="eastAsia"/>
        </w:rPr>
        <w:t>个片（带），更好地引领辐射带动全市美丽村庄建设。</w:t>
      </w:r>
    </w:p>
    <w:p w:rsidR="0022032F" w:rsidRDefault="0022032F">
      <w:pPr>
        <w:ind w:firstLine="420"/>
        <w:jc w:val="left"/>
      </w:pPr>
      <w:r>
        <w:rPr>
          <w:rFonts w:hint="eastAsia"/>
        </w:rPr>
        <w:t>在宁德市妇联的指导下，柘荣县坚持以“四个一”工作法，打造“五美”庭院，真正让人居环境美起来、家庭院落净起来、文明乡风树起来，打造以城郊乡靴岭尾村为首站的</w:t>
      </w:r>
      <w:r>
        <w:rPr>
          <w:rFonts w:hint="eastAsia"/>
        </w:rPr>
        <w:t>3</w:t>
      </w:r>
      <w:r>
        <w:rPr>
          <w:rFonts w:hint="eastAsia"/>
        </w:rPr>
        <w:t>条线路，形成以点带面、串点成片的格局；屏南县以文创复兴、醉美古村、花香诗意、唯美乡村、侨乡文创、活化古村、特“摄”古村红色万里为主题，创建覆盖</w:t>
      </w:r>
      <w:r>
        <w:rPr>
          <w:rFonts w:hint="eastAsia"/>
        </w:rPr>
        <w:t>20</w:t>
      </w:r>
      <w:r>
        <w:rPr>
          <w:rFonts w:hint="eastAsia"/>
        </w:rPr>
        <w:t>个村的美丽庭院片区，以更高标准、更大力度改善居住环境，赋予文创内涵，提升美丽庭院品位。</w:t>
      </w:r>
    </w:p>
    <w:p w:rsidR="0022032F" w:rsidRDefault="0022032F">
      <w:pPr>
        <w:ind w:firstLine="420"/>
        <w:jc w:val="left"/>
      </w:pPr>
      <w:r>
        <w:rPr>
          <w:rFonts w:hint="eastAsia"/>
        </w:rPr>
        <w:t>“除”去陈规陋习，提升乡风文明</w:t>
      </w:r>
    </w:p>
    <w:p w:rsidR="0022032F" w:rsidRDefault="0022032F">
      <w:pPr>
        <w:ind w:firstLine="420"/>
        <w:jc w:val="left"/>
      </w:pPr>
      <w:r>
        <w:rPr>
          <w:rFonts w:hint="eastAsia"/>
        </w:rPr>
        <w:t>宁德市妇联从每一个小家抓起，引导群众形成夫妻和睦、尊老爱幼、邻里团结的良好家风，并依托各村居的新时代文明实践站，不断深化农村精神文明建设。</w:t>
      </w:r>
    </w:p>
    <w:p w:rsidR="0022032F" w:rsidRDefault="0022032F">
      <w:pPr>
        <w:ind w:firstLine="420"/>
        <w:jc w:val="left"/>
      </w:pPr>
      <w:r>
        <w:rPr>
          <w:rFonts w:hint="eastAsia"/>
        </w:rPr>
        <w:t>一方面，充分发挥巾帼志愿服务队密切联系家庭和妇女的优势，进村入户，激发庭院女主人的智慧和才能，主动装扮“美丽庭院”，积极改造提档升级，助力村容村貌焕然一新。另一方面，</w:t>
      </w:r>
      <w:r>
        <w:rPr>
          <w:rFonts w:hint="eastAsia"/>
        </w:rPr>
        <w:lastRenderedPageBreak/>
        <w:t>以寻找“最美家庭”“绿色家庭”等活动为载体，紧扣“五美”标准，结合疫情防控工作开展形式多样、主题丰富的巾帼志愿服务活动，开展弘扬社会主义核心价值观，倡导移风易俗、绿色低碳生活观念，号召广大农村妇女以实际行动参与到活动中，将创建工作从院外延伸至院内，以“庭院美”促进“乡村美”，深入推进农村人居环境整治和农村建设品质提升项目落细落实，培育文明乡风。</w:t>
      </w:r>
    </w:p>
    <w:p w:rsidR="0022032F" w:rsidRDefault="0022032F">
      <w:pPr>
        <w:jc w:val="right"/>
      </w:pPr>
      <w:r>
        <w:rPr>
          <w:rFonts w:hint="eastAsia"/>
        </w:rPr>
        <w:t>中国妇女报</w:t>
      </w:r>
      <w:r>
        <w:rPr>
          <w:rFonts w:hint="eastAsia"/>
        </w:rPr>
        <w:t>2022-07-01</w:t>
      </w:r>
    </w:p>
    <w:p w:rsidR="0022032F" w:rsidRDefault="0022032F" w:rsidP="009C33BC">
      <w:pPr>
        <w:sectPr w:rsidR="0022032F" w:rsidSect="009C33BC">
          <w:type w:val="continuous"/>
          <w:pgSz w:w="11906" w:h="16838"/>
          <w:pgMar w:top="1644" w:right="1236" w:bottom="1418" w:left="1814" w:header="851" w:footer="907" w:gutter="0"/>
          <w:pgNumType w:start="1"/>
          <w:cols w:space="720"/>
          <w:docGrid w:type="lines" w:linePitch="341" w:charSpace="2373"/>
        </w:sectPr>
      </w:pPr>
    </w:p>
    <w:p w:rsidR="00C87C79" w:rsidRDefault="00C87C79"/>
    <w:sectPr w:rsidR="00C87C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2032F"/>
    <w:rsid w:val="0022032F"/>
    <w:rsid w:val="00C87C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2032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2032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1273</Characters>
  <Application>Microsoft Office Word</Application>
  <DocSecurity>0</DocSecurity>
  <Lines>10</Lines>
  <Paragraphs>2</Paragraphs>
  <ScaleCrop>false</ScaleCrop>
  <Company>微软中国</Company>
  <LinksUpToDate>false</LinksUpToDate>
  <CharactersWithSpaces>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2023-02-22T09:12:00Z</dcterms:created>
</cp:coreProperties>
</file>