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5C9" w:rsidRDefault="001745C9" w:rsidP="00B964F0">
      <w:pPr>
        <w:pStyle w:val="1"/>
      </w:pPr>
      <w:r>
        <w:rPr>
          <w:rFonts w:hint="eastAsia"/>
        </w:rPr>
        <w:t>蚌埠市禹会区纬四街道：坚持党建引领 解锁“幸福密码”</w:t>
      </w:r>
    </w:p>
    <w:p w:rsidR="001745C9" w:rsidRDefault="001745C9" w:rsidP="00B964F0">
      <w:pPr>
        <w:ind w:firstLine="420"/>
      </w:pPr>
      <w:r>
        <w:rPr>
          <w:rFonts w:hint="eastAsia"/>
        </w:rPr>
        <w:t>蚌埠市禹会区纬四街道坚持党建引领，坚持以人民为中心的发展思想，认真办好人民群众最为关切的“身边事”，推动组织共联、阵地共建、服务共享，奋力打造基层“幸福样本”。</w:t>
      </w:r>
    </w:p>
    <w:p w:rsidR="001745C9" w:rsidRDefault="001745C9" w:rsidP="00B964F0">
      <w:pPr>
        <w:ind w:firstLine="420"/>
      </w:pPr>
      <w:r>
        <w:rPr>
          <w:rFonts w:hint="eastAsia"/>
        </w:rPr>
        <w:t>充实治理力量，筑强“幸福单元”</w:t>
      </w:r>
    </w:p>
    <w:p w:rsidR="001745C9" w:rsidRDefault="001745C9" w:rsidP="00B964F0">
      <w:pPr>
        <w:ind w:firstLine="420"/>
      </w:pPr>
      <w:r>
        <w:rPr>
          <w:rFonts w:hint="eastAsia"/>
        </w:rPr>
        <w:t>纬四街道积极构建“街道—社区—物业—网格—楼栋”五级联动体系，共设置</w:t>
      </w:r>
      <w:r>
        <w:rPr>
          <w:rFonts w:hint="eastAsia"/>
        </w:rPr>
        <w:t>36</w:t>
      </w:r>
      <w:r>
        <w:rPr>
          <w:rFonts w:hint="eastAsia"/>
        </w:rPr>
        <w:t>个网格党支部发挥微治理领导核心作用，打造单修河工作调解室、居民议事厅，让小区党员群众活动有阵地、议事有平台。依托“一组一会”常态开展居民议事，通过居民共议，合理管理小区公共区域整治，闭环解决车辆乱停放、违章搭建、飞线充电、楼道杂物堆放等问题。街道充分发挥小区党组织、辖区企业和下沉干部作用，全方位、多维度充实基层治理力量，全面摸排居民民生诉求，梳理形成“我为群众办实事”事项清单，邀请社区党员、居民代表、小区楼栋长等，定期亮榜公示领办进度及服务成效。</w:t>
      </w:r>
    </w:p>
    <w:p w:rsidR="001745C9" w:rsidRDefault="001745C9" w:rsidP="00B964F0">
      <w:pPr>
        <w:ind w:firstLine="420"/>
      </w:pPr>
      <w:r>
        <w:rPr>
          <w:rFonts w:hint="eastAsia"/>
        </w:rPr>
        <w:t>构建三网融合，绘就“幸福图景”</w:t>
      </w:r>
    </w:p>
    <w:p w:rsidR="001745C9" w:rsidRDefault="001745C9" w:rsidP="00B964F0">
      <w:pPr>
        <w:ind w:firstLine="420"/>
      </w:pPr>
      <w:r>
        <w:rPr>
          <w:rFonts w:hint="eastAsia"/>
        </w:rPr>
        <w:t>纬四街道共建儿童友好“温情网”，开设“阳光之星”公益课堂，邀请辖区书法爱好者、教师、社区志愿者带课，开设安全教育、作业辅导、兴趣培养等各类特色课程，为辖区儿童进行免费功课辅导；在社区图书室设置未成年人阅览区域，配备书柜、图书、小课桌等活动器材，定期开展文化科普、读书教育等专题活动。街道筑牢银龄安康“保障网”，整合街道、部门、社会力量，充分利用辖区场所打造老年活动中心，同时设置阅报栏、乒乓球室、象棋桌等，为老年人提供休闲娱乐场所；与辖区医院签订共建协议，开展资源下沉，定期在小区内组织健康义诊活动，提供血压测量、健康知识普及、眼部检查等爱心服务；坚持以“惠老”“助老”“便老”为导向，整合现有资源，开设</w:t>
      </w:r>
      <w:r>
        <w:rPr>
          <w:rFonts w:hint="eastAsia"/>
        </w:rPr>
        <w:t>4</w:t>
      </w:r>
      <w:r>
        <w:rPr>
          <w:rFonts w:hint="eastAsia"/>
        </w:rPr>
        <w:t>家社区老年食堂，为高龄、空巢和生活不便的老年群体提供安全、方便、实惠的助餐服务。纬四街道编织群艺文化“兴趣网”，积极培育开展书画、灯谜文化、戏曲等活动，依托党群服务中心、老年活动室、会议室等阵地，开展健康宣讲、公益课堂等活动</w:t>
      </w:r>
      <w:r>
        <w:rPr>
          <w:rFonts w:hint="eastAsia"/>
        </w:rPr>
        <w:t>100</w:t>
      </w:r>
      <w:r>
        <w:rPr>
          <w:rFonts w:hint="eastAsia"/>
        </w:rPr>
        <w:t>余场，服务群众</w:t>
      </w:r>
      <w:r>
        <w:rPr>
          <w:rFonts w:hint="eastAsia"/>
        </w:rPr>
        <w:t>700</w:t>
      </w:r>
      <w:r>
        <w:rPr>
          <w:rFonts w:hint="eastAsia"/>
        </w:rPr>
        <w:t>余人次。</w:t>
      </w:r>
    </w:p>
    <w:p w:rsidR="001745C9" w:rsidRDefault="001745C9" w:rsidP="00B964F0">
      <w:pPr>
        <w:ind w:firstLine="420"/>
      </w:pPr>
      <w:r>
        <w:rPr>
          <w:rFonts w:hint="eastAsia"/>
        </w:rPr>
        <w:t>整合服务资源，打造“幸福名片”</w:t>
      </w:r>
    </w:p>
    <w:p w:rsidR="001745C9" w:rsidRDefault="001745C9" w:rsidP="00B964F0">
      <w:pPr>
        <w:ind w:firstLine="420"/>
      </w:pPr>
      <w:r>
        <w:rPr>
          <w:rFonts w:hint="eastAsia"/>
        </w:rPr>
        <w:t>纬四街道充分利用辖区环境优势，将辖区广场改造升级，增设“人体打印机”、跷跷板、“月亮秋千”等娱乐休闲设施，打造银河中心口袋公园，将老旧楼道变身文明楼道，形成“一墙一风景、一墙一文化”的环境氛围。截至目前，纬四街道辖区共有大娘志愿者服务队、毛哥志愿服务队、五彩先锋等多支志愿服务队伍，围绕理论宣讲、文化活动、健康义诊、环境保护、关爱儿童等五大主题开展各类活动，有效推动社区志愿服务工作制度化、常态化，不断提升社区居民的幸福感、安全感和满意度。</w:t>
      </w:r>
    </w:p>
    <w:p w:rsidR="001745C9" w:rsidRDefault="001745C9" w:rsidP="001A4D13">
      <w:pPr>
        <w:ind w:firstLine="420"/>
        <w:jc w:val="right"/>
      </w:pPr>
      <w:r>
        <w:rPr>
          <w:rFonts w:hint="eastAsia"/>
        </w:rPr>
        <w:t>安徽先锋网禹会区分站</w:t>
      </w:r>
      <w:r>
        <w:rPr>
          <w:rFonts w:hint="eastAsia"/>
        </w:rPr>
        <w:t>2023-01-29</w:t>
      </w:r>
    </w:p>
    <w:p w:rsidR="001745C9" w:rsidRDefault="001745C9" w:rsidP="004E0C2B">
      <w:pPr>
        <w:sectPr w:rsidR="001745C9" w:rsidSect="004E0C2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25790" w:rsidRDefault="00E25790"/>
    <w:sectPr w:rsidR="00E257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745C9"/>
    <w:rsid w:val="001745C9"/>
    <w:rsid w:val="00E257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45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745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2023-02-13T08:54:00Z</dcterms:created>
</cp:coreProperties>
</file>