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CB" w:rsidRDefault="005E62CB" w:rsidP="00565569">
      <w:pPr>
        <w:pStyle w:val="1"/>
      </w:pPr>
      <w:r w:rsidRPr="00565569">
        <w:t>2022年云南省数字经济开发区引入工业类项目到位资金同比增长377%</w:t>
      </w:r>
    </w:p>
    <w:p w:rsidR="005E62CB" w:rsidRDefault="005E62CB" w:rsidP="005E62CB">
      <w:pPr>
        <w:ind w:firstLineChars="200" w:firstLine="420"/>
        <w:jc w:val="left"/>
      </w:pPr>
      <w:r>
        <w:t>1</w:t>
      </w:r>
      <w:r>
        <w:t>月</w:t>
      </w:r>
      <w:r>
        <w:t>11</w:t>
      </w:r>
      <w:r>
        <w:t>日，云南省数字经济开发区</w:t>
      </w:r>
      <w:r>
        <w:t>2022</w:t>
      </w:r>
      <w:r>
        <w:t>年工作总结暨</w:t>
      </w:r>
      <w:r>
        <w:t>2023</w:t>
      </w:r>
      <w:r>
        <w:t>年工作安排会议召开。据会议消息，</w:t>
      </w:r>
      <w:r>
        <w:t>2022</w:t>
      </w:r>
      <w:r>
        <w:t>年，云南省数字经济开发区招商工作取得新成效，引入工业类项目到位资金同比增长</w:t>
      </w:r>
      <w:r>
        <w:t>377%</w:t>
      </w:r>
      <w:r>
        <w:t>。</w:t>
      </w:r>
    </w:p>
    <w:p w:rsidR="005E62CB" w:rsidRDefault="005E62CB" w:rsidP="005E62CB">
      <w:pPr>
        <w:ind w:firstLineChars="200" w:firstLine="420"/>
        <w:jc w:val="left"/>
      </w:pPr>
      <w:r>
        <w:t>2022</w:t>
      </w:r>
      <w:r>
        <w:t>年，云南省数字经济开发区引入工业类项目到位资金</w:t>
      </w:r>
      <w:r>
        <w:t>8.4</w:t>
      </w:r>
      <w:r>
        <w:t>亿元，同比增长</w:t>
      </w:r>
      <w:r>
        <w:t>377%</w:t>
      </w:r>
      <w:r>
        <w:t>；实际利用外资金额</w:t>
      </w:r>
      <w:r>
        <w:t>2000</w:t>
      </w:r>
      <w:r>
        <w:t>万美元，实现了园区引入外资</w:t>
      </w:r>
      <w:r>
        <w:t>“</w:t>
      </w:r>
      <w:r>
        <w:t>零的突破</w:t>
      </w:r>
      <w:r>
        <w:t>”</w:t>
      </w:r>
      <w:r>
        <w:t>；引入企业</w:t>
      </w:r>
      <w:r>
        <w:t>157</w:t>
      </w:r>
      <w:r>
        <w:t>家，同比增长</w:t>
      </w:r>
      <w:r>
        <w:t>57%</w:t>
      </w:r>
      <w:r>
        <w:t>；新引进重大产业项目</w:t>
      </w:r>
      <w:r>
        <w:t>6</w:t>
      </w:r>
      <w:r>
        <w:t>个，比</w:t>
      </w:r>
      <w:r>
        <w:t>2021</w:t>
      </w:r>
      <w:r>
        <w:t>年净增长</w:t>
      </w:r>
      <w:r>
        <w:t>4</w:t>
      </w:r>
      <w:r>
        <w:t>个，投资总金额</w:t>
      </w:r>
      <w:r>
        <w:t>53.6</w:t>
      </w:r>
      <w:r>
        <w:t>亿元。</w:t>
      </w:r>
    </w:p>
    <w:p w:rsidR="005E62CB" w:rsidRDefault="005E62CB" w:rsidP="005E62CB">
      <w:pPr>
        <w:ind w:firstLineChars="200" w:firstLine="420"/>
        <w:jc w:val="left"/>
      </w:pPr>
      <w:r>
        <w:rPr>
          <w:rFonts w:hint="eastAsia"/>
        </w:rPr>
        <w:t>在招商引资方面，</w:t>
      </w:r>
      <w:r>
        <w:t>2022</w:t>
      </w:r>
      <w:r>
        <w:t>年，云南省数字经济开发区坚持</w:t>
      </w:r>
      <w:r>
        <w:t>“</w:t>
      </w:r>
      <w:r>
        <w:t>一把手</w:t>
      </w:r>
      <w:r>
        <w:t>”</w:t>
      </w:r>
      <w:r>
        <w:t>招商，先后</w:t>
      </w:r>
      <w:r>
        <w:t>20</w:t>
      </w:r>
      <w:r>
        <w:t>次率队赴北京、上海、深圳等数字经济先行地区开展招商引资活动，拜访企业</w:t>
      </w:r>
      <w:r>
        <w:t>50</w:t>
      </w:r>
      <w:r>
        <w:t>余家，接待服务企业</w:t>
      </w:r>
      <w:r>
        <w:t>126</w:t>
      </w:r>
      <w:r>
        <w:t>家；携重点项目参加成渝招商引资推介会、第五届数字中国建设峰会等重大招商引资推介活动并进行现场签约。</w:t>
      </w:r>
    </w:p>
    <w:p w:rsidR="005E62CB" w:rsidRDefault="005E62CB" w:rsidP="005E62CB">
      <w:pPr>
        <w:ind w:firstLineChars="200" w:firstLine="420"/>
        <w:jc w:val="left"/>
      </w:pPr>
      <w:r>
        <w:t>2022</w:t>
      </w:r>
      <w:r>
        <w:t>年，云南省数字经济开发区引入用地项目</w:t>
      </w:r>
      <w:r>
        <w:t>6</w:t>
      </w:r>
      <w:r>
        <w:t>家，累计引入用地项目</w:t>
      </w:r>
      <w:r>
        <w:t>18</w:t>
      </w:r>
      <w:r>
        <w:t>家，储备用地项目</w:t>
      </w:r>
      <w:r>
        <w:t>11</w:t>
      </w:r>
      <w:r>
        <w:t>家；新增入驻企业</w:t>
      </w:r>
      <w:r>
        <w:t>157</w:t>
      </w:r>
      <w:r>
        <w:t>家，超额完成招商引资计划，完成率</w:t>
      </w:r>
      <w:r>
        <w:t>157%</w:t>
      </w:r>
      <w:r>
        <w:t>，累计入驻企业</w:t>
      </w:r>
      <w:r>
        <w:t>679</w:t>
      </w:r>
      <w:r>
        <w:t>家；新增高新技术企业</w:t>
      </w:r>
      <w:r>
        <w:t>11</w:t>
      </w:r>
      <w:r>
        <w:t>家，累计培育</w:t>
      </w:r>
      <w:r>
        <w:t>33</w:t>
      </w:r>
      <w:r>
        <w:t>家；新增专精特新</w:t>
      </w:r>
      <w:r>
        <w:t>“</w:t>
      </w:r>
      <w:r>
        <w:t>小巨人</w:t>
      </w:r>
      <w:r>
        <w:t>”</w:t>
      </w:r>
      <w:r>
        <w:t>企业</w:t>
      </w:r>
      <w:r>
        <w:t>6</w:t>
      </w:r>
      <w:r>
        <w:t>家；新增科技型中小企业</w:t>
      </w:r>
      <w:r>
        <w:t>49</w:t>
      </w:r>
      <w:r>
        <w:t>家，累计培育</w:t>
      </w:r>
      <w:r>
        <w:t>85</w:t>
      </w:r>
      <w:r>
        <w:t>家；</w:t>
      </w:r>
      <w:r>
        <w:t>4</w:t>
      </w:r>
      <w:r>
        <w:t>家企业在云南省股权交易中心有限公司挂牌，知识产权累计申报</w:t>
      </w:r>
      <w:r>
        <w:t>905</w:t>
      </w:r>
      <w:r>
        <w:t>项；助力</w:t>
      </w:r>
      <w:r>
        <w:t>19</w:t>
      </w:r>
      <w:r>
        <w:t>家企业完成融资贷款</w:t>
      </w:r>
      <w:r>
        <w:t>1546</w:t>
      </w:r>
      <w:r>
        <w:t>万元；云上小镇成功认定为</w:t>
      </w:r>
      <w:r>
        <w:t>“</w:t>
      </w:r>
      <w:r>
        <w:t>国家级小型微型企业创业创新示范基地</w:t>
      </w:r>
      <w:r>
        <w:t>”</w:t>
      </w:r>
      <w:r>
        <w:t>，在全省双创示范基地考评中获得</w:t>
      </w:r>
      <w:r>
        <w:t>“</w:t>
      </w:r>
      <w:r>
        <w:t>优秀</w:t>
      </w:r>
      <w:r>
        <w:t>”</w:t>
      </w:r>
      <w:r>
        <w:t>等级。</w:t>
      </w:r>
    </w:p>
    <w:p w:rsidR="005E62CB" w:rsidRDefault="005E62CB" w:rsidP="005E62CB">
      <w:pPr>
        <w:ind w:firstLineChars="200" w:firstLine="420"/>
        <w:jc w:val="left"/>
      </w:pPr>
      <w:r>
        <w:rPr>
          <w:rFonts w:hint="eastAsia"/>
        </w:rPr>
        <w:t>在项目建设方面，云南省数字经济开发区始终将项目建设作为发展“第一引擎”，全力服务保障项目建设，定期走访挂钩联系企业，深入了解挂钩联系企业的生产经营实况，及时会商办理企业反馈的困难问题，助力企业健康有序发展。目前，云南“云上云”</w:t>
      </w:r>
      <w:r>
        <w:t>5G</w:t>
      </w:r>
      <w:r>
        <w:t>大数据园区及基础设施配套建设项目（一号地块）、中国移动（云南）数据中心二期土建建设项目、奥飞新一代云计算和大数据项目等重点项目正按计划推进建设。</w:t>
      </w:r>
      <w:r>
        <w:t>2022</w:t>
      </w:r>
      <w:r>
        <w:t>年</w:t>
      </w:r>
      <w:r>
        <w:t>1—11</w:t>
      </w:r>
      <w:r>
        <w:t>月份，云南省数字经济开发区完成固定资产投资</w:t>
      </w:r>
      <w:r>
        <w:t>22.97</w:t>
      </w:r>
      <w:r>
        <w:t>亿元，同比增长</w:t>
      </w:r>
      <w:r>
        <w:t>502.54%</w:t>
      </w:r>
      <w:r>
        <w:t>。</w:t>
      </w:r>
    </w:p>
    <w:p w:rsidR="005E62CB" w:rsidRDefault="005E62CB" w:rsidP="005E62CB">
      <w:pPr>
        <w:ind w:firstLineChars="200" w:firstLine="420"/>
        <w:jc w:val="left"/>
      </w:pPr>
      <w:r>
        <w:t>2023</w:t>
      </w:r>
      <w:r>
        <w:t>年，云南省数字经济开发区计划签约企业</w:t>
      </w:r>
      <w:r>
        <w:t>5</w:t>
      </w:r>
      <w:r>
        <w:t>家，招商引资内资目标任务数同比增长</w:t>
      </w:r>
      <w:r>
        <w:t>10%</w:t>
      </w:r>
      <w:r>
        <w:t>以上，实现园区招商引资工作提质增效，同时从抓好学习凝共识、聚焦要素强保障、立足优势谋增量、推动招商提质效、完善设施夯基础、服务项目促发展六个方面破解园区发展不平衡不充分的问题，在新的起点上开创园区发展建设新局面。</w:t>
      </w:r>
    </w:p>
    <w:p w:rsidR="005E62CB" w:rsidRDefault="005E62CB" w:rsidP="005E62CB">
      <w:pPr>
        <w:ind w:firstLineChars="200" w:firstLine="420"/>
        <w:jc w:val="right"/>
      </w:pPr>
      <w:r w:rsidRPr="00565569">
        <w:rPr>
          <w:rFonts w:hint="eastAsia"/>
        </w:rPr>
        <w:t>新华网</w:t>
      </w:r>
      <w:r>
        <w:rPr>
          <w:rFonts w:hint="eastAsia"/>
        </w:rPr>
        <w:t>2023-0</w:t>
      </w:r>
      <w:r w:rsidRPr="00565569">
        <w:t>1</w:t>
      </w:r>
      <w:r>
        <w:rPr>
          <w:rFonts w:hint="eastAsia"/>
        </w:rPr>
        <w:t>-</w:t>
      </w:r>
      <w:r w:rsidRPr="00565569">
        <w:t>12</w:t>
      </w:r>
    </w:p>
    <w:p w:rsidR="005E62CB" w:rsidRDefault="005E62CB" w:rsidP="00A9577B">
      <w:pPr>
        <w:sectPr w:rsidR="005E62CB" w:rsidSect="00A957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95FC5" w:rsidRDefault="00C95FC5"/>
    <w:sectPr w:rsidR="00C9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E62CB"/>
    <w:rsid w:val="005E62CB"/>
    <w:rsid w:val="00C9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62C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62C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2023-02-13T02:30:00Z</dcterms:created>
</cp:coreProperties>
</file>