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3D60" w:rsidRDefault="00D73D60" w:rsidP="0061419A">
      <w:pPr>
        <w:pStyle w:val="1"/>
      </w:pPr>
      <w:r w:rsidRPr="0061419A">
        <w:rPr>
          <w:rFonts w:hint="eastAsia"/>
        </w:rPr>
        <w:t>新绛县委老干部局以开拓创新精神推进新时代老干部工作高质量发展</w:t>
      </w:r>
    </w:p>
    <w:p w:rsidR="00D73D60" w:rsidRDefault="00D73D60" w:rsidP="00D73D60">
      <w:pPr>
        <w:ind w:firstLineChars="200" w:firstLine="420"/>
      </w:pPr>
      <w:r>
        <w:rPr>
          <w:rFonts w:hint="eastAsia"/>
        </w:rPr>
        <w:t>党的十九届六中全会通过的《中共中央关于党的百年奋斗重大成就和历史经验的决议》，将“坚持开拓创新”作为中国共产党百年奋斗积累的十条历史经验之一，明确提出“创新是一个国家、一个民族发展进步的不竭动力”。深刻理解和准确把握这一历史经验，对于我们老干部工作部门和老干部工作者推进新时代老干部工作高质量发展，具有重大而深远的意义。习近平总书记强调指出：“老干部工作部门和老干部工作者要用心用情精准服务，努力在平凡的岗位上创造出不平凡的业绩”。我们老干部工作部门和老干部工作者一定要进一步提高政治站位，坚持以习近平新时代中国特色社会主义思想为指导，认真贯彻落实习近平总书记关于老干部工作的重要指示和党的十九届六中全会精神，坚持开拓创新，在创新工作理念、工作举措、工作方法上下功夫，使老干部在政治上有荣誉感、组织上有归属感、生活上有幸福感。</w:t>
      </w:r>
    </w:p>
    <w:p w:rsidR="00D73D60" w:rsidRDefault="00D73D60" w:rsidP="00D73D60">
      <w:pPr>
        <w:ind w:firstLineChars="200" w:firstLine="420"/>
      </w:pPr>
      <w:r>
        <w:rPr>
          <w:rFonts w:hint="eastAsia"/>
        </w:rPr>
        <w:t>一、创新工作理念，切实增强推进新时代老干部工作高质量发展的意识</w:t>
      </w:r>
    </w:p>
    <w:p w:rsidR="00D73D60" w:rsidRDefault="00D73D60" w:rsidP="00D73D60">
      <w:pPr>
        <w:ind w:firstLineChars="200" w:firstLine="420"/>
      </w:pPr>
      <w:r>
        <w:rPr>
          <w:rFonts w:hint="eastAsia"/>
        </w:rPr>
        <w:t>一要用发展的眼光看待老干部工作。随着科技进步日新月异和各项改革不断深化，我国经济成份、社会生活方式、社会组织形式、就业岗位和方式多样化日趋明显，老干部工作所处的外部环境和自身状况也发生了许多新变化，特别是老干部已进入高龄期和高发病期。我们要进一步解放思想、实事求是、与时俱进，不断学习新知识，掌握新方法，总结新经验，研究新情况，采取新举措，解决新问题，不断创新工作理念和思维方式，提高自己的认识水平和思想水平，扎实做好老干部工作。</w:t>
      </w:r>
    </w:p>
    <w:p w:rsidR="00D73D60" w:rsidRDefault="00D73D60" w:rsidP="00D73D60">
      <w:pPr>
        <w:ind w:firstLineChars="200" w:firstLine="420"/>
      </w:pPr>
      <w:r>
        <w:rPr>
          <w:rFonts w:hint="eastAsia"/>
        </w:rPr>
        <w:t>二要从大局的高度对待老干部工作。老干部工作是党的干部工作的重要组成部分，关系到党和国家政策的连续性，关系到社会改革发展稳定，也关系到老干部晚年生活的安康幸福。我们要牢固树立大局观念，自觉地服从服务于大局，时刻牢记老干部工作是大局的一部分，按照党委政府在各个时期的中心工作要求想问题、谋思路、办事情、做决策，把老干部工作做细、做实、做好，做出成效。</w:t>
      </w:r>
    </w:p>
    <w:p w:rsidR="00D73D60" w:rsidRDefault="00D73D60" w:rsidP="00D73D60">
      <w:pPr>
        <w:ind w:firstLineChars="200" w:firstLine="420"/>
      </w:pPr>
      <w:r>
        <w:rPr>
          <w:rFonts w:hint="eastAsia"/>
        </w:rPr>
        <w:t>三要以精准的服务抓好老干部工作。为老干部服务，是我们老干部工作部门和老干部工作者工作的主题和落脚点。我们要树立“以人为本、服务为先”为老干部服务的观念，以“我为群众办实事”实践活动为载体，以真挚的感情和满腔的热情，身怀尊崇之心，倾注关爱之情，多做务实之事，带着感情把好事办好，带着温度把实事做实，把涉及老干部的每一件事做实做细，使老干部晚年生活有所为、精神追求有寄托，让党和人民放心，让老干部满意。</w:t>
      </w:r>
    </w:p>
    <w:p w:rsidR="00D73D60" w:rsidRDefault="00D73D60" w:rsidP="00D73D60">
      <w:pPr>
        <w:ind w:firstLineChars="200" w:firstLine="420"/>
      </w:pPr>
      <w:r>
        <w:rPr>
          <w:rFonts w:hint="eastAsia"/>
        </w:rPr>
        <w:t>二、创新工作举措，全面提升新时代老干部工作高质量发展的质效</w:t>
      </w:r>
    </w:p>
    <w:p w:rsidR="00D73D60" w:rsidRDefault="00D73D60" w:rsidP="00D73D60">
      <w:pPr>
        <w:ind w:firstLineChars="200" w:firstLine="420"/>
      </w:pPr>
      <w:r>
        <w:rPr>
          <w:rFonts w:hint="eastAsia"/>
        </w:rPr>
        <w:t>一要强化理论学习，在培根铸魂上下功夫。我们要坚持每年定期举办</w:t>
      </w:r>
      <w:r>
        <w:t>1-2</w:t>
      </w:r>
      <w:r>
        <w:t>次形势报告会和情况通报会，教育引导广大老干部正确认识和判断形势，既看到有利时机，又看到诸多挑战，及时了解党的方针政策、国内国际形势、经济社会发展情况，充分理解和大力支持在职干部工作。结合党史学习教育，持续开展习近平新时代中国特色社会主义思想、党的十九届六中全会和习近平总书记在庆祝建党</w:t>
      </w:r>
      <w:r>
        <w:t>100</w:t>
      </w:r>
      <w:r>
        <w:t>周年大会上的重要讲话精神主题宣讲、专题演讲、文艺展演、实地参观等活动，尤其是要开展有利于老干部身心健康、为老干部喜闻乐见、融思想性、娱乐性、教育性为一体的学</w:t>
      </w:r>
      <w:r>
        <w:rPr>
          <w:rFonts w:hint="eastAsia"/>
        </w:rPr>
        <w:t>习活动，鼓励引导广大老干部用心用情用功抒发伟大时代、讲好中国故事、传播中国好声音，推动中华优秀传统文化创造性转化、创新性发展。依托老年大学开办思政综合班，开设课</w:t>
      </w:r>
      <w:r>
        <w:rPr>
          <w:rFonts w:hint="eastAsia"/>
        </w:rPr>
        <w:lastRenderedPageBreak/>
        <w:t>程兼顾政治性和时代性，加强老干部的思想政治工作，满足老干部日益增长的精神需求，教育引导老干部进一步增强“四个意识”，坚定“四个自信”，捍卫“两个确立”，做到“两个维护”。</w:t>
      </w:r>
    </w:p>
    <w:p w:rsidR="00D73D60" w:rsidRDefault="00D73D60" w:rsidP="00D73D60">
      <w:pPr>
        <w:ind w:firstLineChars="200" w:firstLine="420"/>
      </w:pPr>
      <w:r>
        <w:rPr>
          <w:rFonts w:hint="eastAsia"/>
        </w:rPr>
        <w:t>二要开展主题活动，在凝心聚力上下功夫。我们要根据老干部追求新知识、了解新事物的强烈愿望，渴望从健康、愉快、生动、丰富、多彩的文化活动中寻求乐趣的需求，积极开展多种多样的有益活动，寓教于乐。利用老干部活动中心主阵地，为老干部发挥作用搭建平台，提供帮助。以重大节日为契机，开展“增添正能量、共筑中国梦”等系列主题活动，充分发挥老干部的政治优势、经验优势、威望优势，推动老干部工作向中心聚焦、向大局聚力。组织老干部唱歌跳舞、下棋打牌、文艺演出、书法绘画、朗诵演讲、时装走秀、养生保健等，将思想政治工作寓于科学健身的文体活动、延年益寿的保健活动之中，丰富老干部的精神文化生活，大力渲染活动氛围，使老干部远离孤独、失落、困惑，进一步振奋精神，跟上时代步伐，在潜移默化中受到教育，在各自熟悉的领域发挥才智、贡献力量。</w:t>
      </w:r>
    </w:p>
    <w:p w:rsidR="00D73D60" w:rsidRDefault="00D73D60" w:rsidP="00D73D60">
      <w:pPr>
        <w:ind w:firstLineChars="200" w:firstLine="420"/>
      </w:pPr>
      <w:r>
        <w:rPr>
          <w:rFonts w:hint="eastAsia"/>
        </w:rPr>
        <w:t>三要推进亲情服务，在躬身笃行上下功夫。我们要常怀尊老之情、恪守敬老之责、多办利老之事，真正把老干部作为“自家老人”，带着感情服务老干部。对待老干部要像对待自己的父母一样，尊敬、热情、耐心，珍惜老干部，爱护老干部，妥善安置照顾老干部。对待老干部的事像对待自己的事一样，真心实意，想方设法去办理，不找借口推诿。坚持以岗位上的用心、服务上的耐心和工作上的细心，以全心全意为老干部服务的奉献精神和扎扎实实为老干部办实事的工作作风，急老干部之所急，想老干部之所想，帮老干部之所需，切实解决好老干部关心关注的实际困难和具体问题。</w:t>
      </w:r>
    </w:p>
    <w:p w:rsidR="00D73D60" w:rsidRDefault="00D73D60" w:rsidP="00D73D60">
      <w:pPr>
        <w:ind w:firstLineChars="200" w:firstLine="420"/>
      </w:pPr>
      <w:r>
        <w:rPr>
          <w:rFonts w:hint="eastAsia"/>
        </w:rPr>
        <w:t>三、创新工作方法，积极探索推进新时代老干部工作高质量发展的路径</w:t>
      </w:r>
    </w:p>
    <w:p w:rsidR="00D73D60" w:rsidRDefault="00D73D60" w:rsidP="00D73D60">
      <w:pPr>
        <w:ind w:firstLineChars="200" w:firstLine="420"/>
      </w:pPr>
      <w:r>
        <w:rPr>
          <w:rFonts w:hint="eastAsia"/>
        </w:rPr>
        <w:t>一要注重抓好老干部党组织建设。老干部党建工作是新时代党的基层组织建设的重要组成部分。我们要始终把政治建设摆在首位，积极探索创新适合新时代老干部党员特点的组织设置和活动方式，搭建老干部党支部建设平台，以创建老干部示范党支部为抓手，加强和改进老干部党建工作，提升老干部党支部的组织力，增强老干部党建工作的生机和活力，提升老干部党支部建设质量。</w:t>
      </w:r>
    </w:p>
    <w:p w:rsidR="00D73D60" w:rsidRDefault="00D73D60" w:rsidP="00D73D60">
      <w:pPr>
        <w:ind w:firstLineChars="200" w:firstLine="420"/>
      </w:pPr>
      <w:r>
        <w:rPr>
          <w:rFonts w:hint="eastAsia"/>
        </w:rPr>
        <w:t>二要注重做好老干部思想政治工作。高度重视思想政治工作，是我党的优良传统和政治优势。我们要坚持虚实并举，把做好老干部思想政治工作与解决实际问题相结合，通过经常与老干部联系和接触，及时了解和掌握老干部的思想动态和关心的问题，着力解决老干部遇到的问题和困难，为老干部送去党的温暖和关怀，使思想工作有的放矢，深入人心、打动人心、凝聚人心、赢得人心。</w:t>
      </w:r>
    </w:p>
    <w:p w:rsidR="00D73D60" w:rsidRDefault="00D73D60" w:rsidP="00D73D60">
      <w:pPr>
        <w:ind w:firstLineChars="200" w:firstLine="420"/>
      </w:pPr>
      <w:r>
        <w:rPr>
          <w:rFonts w:hint="eastAsia"/>
        </w:rPr>
        <w:t>三要注重选树老干部发挥作用的典型。一位老干部先进典型，就是党的一面光辉旗帜。我们要加大调研力度，走进基层、走近老干部，挖掘老干部无私奉献的鲜活案例，选树一批可敬、可亲、可信、可学的身边退而不休、发挥作用的老干部先进典型，通过报纸、微信公众号等媒体，宣传老干部在才艺、尚德、学习、奉献等方面的典型事迹，宣传老同志积极向上的精神追求，发挥典型示范引路、汇聚民心的积极作用，弘扬社会主义核心价值观，为实现中华民族伟大复兴增添正能量、作出新贡献。</w:t>
      </w:r>
    </w:p>
    <w:p w:rsidR="00D73D60" w:rsidRPr="0061419A" w:rsidRDefault="00D73D60" w:rsidP="0061419A">
      <w:pPr>
        <w:jc w:val="right"/>
      </w:pPr>
      <w:r w:rsidRPr="0061419A">
        <w:rPr>
          <w:rFonts w:hint="eastAsia"/>
        </w:rPr>
        <w:t>新绛县委老干部局</w:t>
      </w:r>
      <w:r>
        <w:rPr>
          <w:rFonts w:hint="eastAsia"/>
        </w:rPr>
        <w:t>2023-2-1</w:t>
      </w:r>
    </w:p>
    <w:p w:rsidR="00D73D60" w:rsidRDefault="00D73D60" w:rsidP="00902374">
      <w:pPr>
        <w:sectPr w:rsidR="00D73D60" w:rsidSect="00902374">
          <w:type w:val="continuous"/>
          <w:pgSz w:w="11906" w:h="16838"/>
          <w:pgMar w:top="1644" w:right="1236" w:bottom="1418" w:left="1814" w:header="851" w:footer="907" w:gutter="0"/>
          <w:pgNumType w:start="1"/>
          <w:cols w:space="720"/>
          <w:docGrid w:type="lines" w:linePitch="341" w:charSpace="2373"/>
        </w:sectPr>
      </w:pPr>
    </w:p>
    <w:p w:rsidR="00EB129A" w:rsidRDefault="00EB129A"/>
    <w:sectPr w:rsidR="00EB129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73D60"/>
    <w:rsid w:val="00D73D60"/>
    <w:rsid w:val="00EB129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73D6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73D6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401</Words>
  <Characters>2292</Characters>
  <Application>Microsoft Office Word</Application>
  <DocSecurity>0</DocSecurity>
  <Lines>19</Lines>
  <Paragraphs>5</Paragraphs>
  <ScaleCrop>false</ScaleCrop>
  <Company>Microsoft</Company>
  <LinksUpToDate>false</LinksUpToDate>
  <CharactersWithSpaces>2688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2023-02-13T03:04:00Z</dcterms:created>
</cp:coreProperties>
</file>