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06C" w:rsidRDefault="0074306C" w:rsidP="0086016B">
      <w:pPr>
        <w:pStyle w:val="1"/>
        <w:spacing w:line="245" w:lineRule="auto"/>
      </w:pPr>
      <w:r w:rsidRPr="00291926">
        <w:rPr>
          <w:rFonts w:hint="eastAsia"/>
        </w:rPr>
        <w:t>「云看青海」提升“三服务”水平</w:t>
      </w:r>
      <w:r w:rsidRPr="00291926">
        <w:t xml:space="preserve"> 助推高质量发展</w:t>
      </w:r>
    </w:p>
    <w:p w:rsidR="0074306C" w:rsidRDefault="0074306C" w:rsidP="0074306C">
      <w:pPr>
        <w:spacing w:line="245" w:lineRule="auto"/>
        <w:ind w:firstLineChars="200" w:firstLine="420"/>
        <w:jc w:val="left"/>
      </w:pPr>
      <w:r>
        <w:rPr>
          <w:rFonts w:hint="eastAsia"/>
        </w:rPr>
        <w:t>党的十八大以来，青海省残疾人联合会办公室始终坚定理想信念，自觉从习近平总书记对办公厅工作“五个坚持”（坚持绝对忠诚的政治品格、高度自觉的大局意识、极端负责的工作作风、无怨无悔的奉献精神、廉洁自律的道德操守）的要求实践中提升思想境界。进一步强化了增强“四个意识”、坚定“四个自信”、做到“两个维护”的思想自觉和行动自觉。紧紧围绕全省残疾人事业发展中心任务，自觉站在大局全局下认识思考、谋划推进“三服务”（服务事业发展、服务领导决策、服务工作落实）工作，严格执行党组、理事会工作部署，推动残疾人各项工作落地见效。</w:t>
      </w:r>
    </w:p>
    <w:p w:rsidR="0074306C" w:rsidRDefault="0074306C" w:rsidP="0074306C">
      <w:pPr>
        <w:spacing w:line="245" w:lineRule="auto"/>
        <w:ind w:firstLineChars="200" w:firstLine="420"/>
        <w:jc w:val="left"/>
      </w:pPr>
      <w:r>
        <w:rPr>
          <w:rFonts w:hint="eastAsia"/>
        </w:rPr>
        <w:t>圆满完成“两次”代表大会、“两次”事业大会会务保障工作</w:t>
      </w:r>
    </w:p>
    <w:p w:rsidR="0074306C" w:rsidRDefault="0074306C" w:rsidP="0074306C">
      <w:pPr>
        <w:spacing w:line="245" w:lineRule="auto"/>
        <w:ind w:firstLineChars="200" w:firstLine="420"/>
        <w:jc w:val="left"/>
      </w:pPr>
      <w:r>
        <w:rPr>
          <w:rFonts w:hint="eastAsia"/>
        </w:rPr>
        <w:t>凝心聚力服务残疾人事业发展。</w:t>
      </w:r>
      <w:r>
        <w:t>2013</w:t>
      </w:r>
      <w:r>
        <w:t>年</w:t>
      </w:r>
      <w:r>
        <w:t>6</w:t>
      </w:r>
      <w:r>
        <w:t>月</w:t>
      </w:r>
      <w:r>
        <w:t>28</w:t>
      </w:r>
      <w:r>
        <w:t>至</w:t>
      </w:r>
      <w:r>
        <w:t>29</w:t>
      </w:r>
      <w:r>
        <w:t>日、</w:t>
      </w:r>
      <w:r>
        <w:t>2018</w:t>
      </w:r>
      <w:r>
        <w:t>年</w:t>
      </w:r>
      <w:r>
        <w:t>5</w:t>
      </w:r>
      <w:r>
        <w:t>月</w:t>
      </w:r>
      <w:r>
        <w:t>28</w:t>
      </w:r>
      <w:r>
        <w:t>至</w:t>
      </w:r>
      <w:r>
        <w:t>29</w:t>
      </w:r>
      <w:r>
        <w:t>日，青海省第六、七次代表大会先后在西宁召开。青海省委领导和中国残联相关领导出席开幕会并作重要讲话。出席会议审议通过了上届所做的工作报告，选举产生了省残联新一届主席团和执行理事会领导班子，为今后五年残疾人事业发展注入了新的活力，奠定了坚实基础。</w:t>
      </w:r>
      <w:r>
        <w:t>2017</w:t>
      </w:r>
      <w:r>
        <w:t>年</w:t>
      </w:r>
      <w:r>
        <w:t>1</w:t>
      </w:r>
      <w:r>
        <w:t>月</w:t>
      </w:r>
      <w:r>
        <w:t>4</w:t>
      </w:r>
      <w:r>
        <w:t>日，筹备召开青海省第四次全省残疾人事业工作会议暨省政府残工委第二十六次全体（扩大）会议。会议全面回顾了</w:t>
      </w:r>
      <w:r>
        <w:t>“</w:t>
      </w:r>
      <w:r>
        <w:t>十二五</w:t>
      </w:r>
      <w:r>
        <w:t>”</w:t>
      </w:r>
      <w:r>
        <w:t>时期残疾人事业发展情况，对贯彻落实省政府办公厅《</w:t>
      </w:r>
      <w:r>
        <w:t>“</w:t>
      </w:r>
      <w:r>
        <w:t>十三五</w:t>
      </w:r>
      <w:r>
        <w:t>”</w:t>
      </w:r>
      <w:r>
        <w:t>加快</w:t>
      </w:r>
      <w:r>
        <w:rPr>
          <w:rFonts w:hint="eastAsia"/>
        </w:rPr>
        <w:t>残疾人小康进程规划》，加快推进青海残疾人小康进程进行了安排部署。表彰了“十二五”时期全省残疾人工作先进单位和先进个人。通报了</w:t>
      </w:r>
      <w:r>
        <w:t>2016</w:t>
      </w:r>
      <w:r>
        <w:t>年度残疾人事业发展目标责任考核结果，安排部署了</w:t>
      </w:r>
      <w:r>
        <w:t>2017</w:t>
      </w:r>
      <w:r>
        <w:t>年残疾人重点工作任务。签订了</w:t>
      </w:r>
      <w:r>
        <w:t>2017</w:t>
      </w:r>
      <w:r>
        <w:t>年度残疾人事业发展目标责任书。副省长、省政府残工委主任匡湧出席会议并讲话。</w:t>
      </w:r>
      <w:r>
        <w:t>2021</w:t>
      </w:r>
      <w:r>
        <w:t>年</w:t>
      </w:r>
      <w:r>
        <w:t>12</w:t>
      </w:r>
      <w:r>
        <w:t>月</w:t>
      </w:r>
      <w:r>
        <w:t>30</w:t>
      </w:r>
      <w:r>
        <w:t>日，筹备召开青海第五次全省残疾人事业工作会议暨省政府残工委第四次全体</w:t>
      </w:r>
      <w:r>
        <w:t>(</w:t>
      </w:r>
      <w:r>
        <w:t>扩大</w:t>
      </w:r>
      <w:r>
        <w:t>)</w:t>
      </w:r>
      <w:r>
        <w:t>会议。会议总结</w:t>
      </w:r>
      <w:r>
        <w:t>“</w:t>
      </w:r>
      <w:r>
        <w:t>十三五</w:t>
      </w:r>
      <w:r>
        <w:t>”</w:t>
      </w:r>
      <w:r>
        <w:t>时期青海全省残疾人事业发展成就，交流工作经验，部署</w:t>
      </w:r>
      <w:r>
        <w:t>“</w:t>
      </w:r>
      <w:r>
        <w:t>十四五</w:t>
      </w:r>
      <w:r>
        <w:t>”</w:t>
      </w:r>
      <w:r>
        <w:t>时期及</w:t>
      </w:r>
      <w:r>
        <w:t>2022</w:t>
      </w:r>
      <w:r>
        <w:t>年重点工作任务。青海省</w:t>
      </w:r>
      <w:r>
        <w:rPr>
          <w:rFonts w:hint="eastAsia"/>
        </w:rPr>
        <w:t>委书记、省人大常委会主任王建军，省委副书记、省长信长星向全省</w:t>
      </w:r>
      <w:r>
        <w:t>30</w:t>
      </w:r>
      <w:r>
        <w:t>万残疾人及其亲属表示问候，向从事残疾人工作的广大干部职工表示敬意，向关心支持残疾人事业的社会各界人士表示感谢，并就发展残疾人事业提出工作要求。青海省委常委、省总工会主席马吉孝出席并讲话，副省长、省政府残工委主任匡湧主持并讲话。</w:t>
      </w:r>
      <w:r>
        <w:t>“</w:t>
      </w:r>
      <w:r>
        <w:t>两次</w:t>
      </w:r>
      <w:r>
        <w:t>”</w:t>
      </w:r>
      <w:r>
        <w:t>代表大会、</w:t>
      </w:r>
      <w:r>
        <w:t>“</w:t>
      </w:r>
      <w:r>
        <w:t>两次</w:t>
      </w:r>
      <w:r>
        <w:t>”</w:t>
      </w:r>
      <w:r>
        <w:t>事业会均是在全省事业发展的关键期召开，为推进残疾人事业发展达到新高度具有重要历史意义。</w:t>
      </w:r>
    </w:p>
    <w:p w:rsidR="0074306C" w:rsidRDefault="0074306C" w:rsidP="0074306C">
      <w:pPr>
        <w:spacing w:line="245" w:lineRule="auto"/>
        <w:ind w:firstLineChars="200" w:firstLine="420"/>
        <w:jc w:val="left"/>
      </w:pPr>
      <w:r>
        <w:rPr>
          <w:rFonts w:hint="eastAsia"/>
        </w:rPr>
        <w:t>牵头起草“两期”残疾人事业发展规划</w:t>
      </w:r>
    </w:p>
    <w:p w:rsidR="0074306C" w:rsidRDefault="0074306C" w:rsidP="0074306C">
      <w:pPr>
        <w:spacing w:line="245" w:lineRule="auto"/>
        <w:ind w:firstLineChars="200" w:firstLine="420"/>
        <w:jc w:val="left"/>
      </w:pPr>
      <w:r>
        <w:rPr>
          <w:rFonts w:hint="eastAsia"/>
        </w:rPr>
        <w:t>抓住“十三五”“十四五”开局之年的关键时机，牵头起草制定了《青海省“十三五”加快残疾人小康进程规划》《青海省“十四五”残疾人保障和发展规划》。一是推进规划编制全面完成。积极协调各级党委、政府、残联组织重点做好“两纳入、一制定”工作，“三纳入”即：将残疾人事业纳入本地区国民经济和社会发展“十三五”规划中，将残疾人事业纳入本地区脱贫攻坚规划、公共服务均等化等专项规划中，“一制定”即：各市（州）、县（区、市、行委）要制定本地区残疾人事业发展规划。同步，办理了规划进展评估工作。二是纳入规划纲要内容为历史最高。青海省残疾人事业发展重点内容作为专节已列入青海省“十四五”国民经济和社会发展会及</w:t>
      </w:r>
      <w:r>
        <w:t>2035</w:t>
      </w:r>
      <w:r>
        <w:t>年远景目标之中，在内容和篇幅上为历史最高。经与省发改委、省网信办等部门联系沟通，残疾人工作的相关内容也即将列入</w:t>
      </w:r>
      <w:r>
        <w:t>“</w:t>
      </w:r>
      <w:r>
        <w:t>十四五</w:t>
      </w:r>
      <w:r>
        <w:t>”</w:t>
      </w:r>
      <w:r>
        <w:t>全省网信工作规划、</w:t>
      </w:r>
      <w:r>
        <w:t>“</w:t>
      </w:r>
      <w:r>
        <w:t>十四五</w:t>
      </w:r>
      <w:r>
        <w:t>”</w:t>
      </w:r>
      <w:r>
        <w:t>公共服务等专项规划之中。三是规划引领助推事业发展。圆满完成了《青海省</w:t>
      </w:r>
      <w:r>
        <w:t>“</w:t>
      </w:r>
      <w:r>
        <w:t>十三五</w:t>
      </w:r>
      <w:r>
        <w:t>”</w:t>
      </w:r>
      <w:r>
        <w:t>加快残疾人小康进程规划》的中期、终期评估工作，对十项主要指标和</w:t>
      </w:r>
      <w:r>
        <w:t>40</w:t>
      </w:r>
      <w:r>
        <w:t>个项目进行全面评估，并及时向中国残联报送了评估报告。同时，制定了规划任务指标重点工作分工，纳入省政府残工委各成员单位的年度重点工作，</w:t>
      </w:r>
      <w:r>
        <w:t>2022</w:t>
      </w:r>
      <w:r>
        <w:t>年省政府将</w:t>
      </w:r>
      <w:r>
        <w:t>“</w:t>
      </w:r>
      <w:r>
        <w:t>十四五</w:t>
      </w:r>
      <w:r>
        <w:t>”</w:t>
      </w:r>
      <w:r>
        <w:t>残疾人保障和发展</w:t>
      </w:r>
      <w:r>
        <w:t>“</w:t>
      </w:r>
      <w:r>
        <w:t>五项指标</w:t>
      </w:r>
      <w:r>
        <w:t>”</w:t>
      </w:r>
      <w:r>
        <w:t>纳入省对州考核内容，有力确保了规划引领指标任务的顺利实现。</w:t>
      </w:r>
    </w:p>
    <w:p w:rsidR="0074306C" w:rsidRDefault="0074306C" w:rsidP="0074306C">
      <w:pPr>
        <w:spacing w:line="245" w:lineRule="auto"/>
        <w:ind w:firstLineChars="200" w:firstLine="420"/>
        <w:jc w:val="left"/>
      </w:pPr>
      <w:r>
        <w:rPr>
          <w:rFonts w:hint="eastAsia"/>
        </w:rPr>
        <w:t>牵头完成省残联深化改革任务</w:t>
      </w:r>
    </w:p>
    <w:p w:rsidR="0074306C" w:rsidRDefault="0074306C" w:rsidP="0074306C">
      <w:pPr>
        <w:spacing w:line="245" w:lineRule="auto"/>
        <w:ind w:firstLineChars="200" w:firstLine="420"/>
        <w:jc w:val="left"/>
      </w:pPr>
      <w:r>
        <w:rPr>
          <w:rFonts w:hint="eastAsia"/>
        </w:rPr>
        <w:t>认真履行省残联改革领导小组办公室职责，坚定改革永远在路上的行动自觉，以切实增强政治性、先进性、群众性，自觉防止机关化、行政化、贵族化、娱乐化为主线，主动融入青海省群团协同化建设，确保“参”到点子上，“谋”到关键处，稳步推进各项改革工作落地落实，全面完成各项改革任务。一是突出“新”字，强化服务改革决策。立足于创新观念、更新思路，按照党组、理事会工作要求，及时完善省残联“</w:t>
      </w:r>
      <w:r>
        <w:t>710”</w:t>
      </w:r>
      <w:r>
        <w:t>工作制度，传达学习、贯彻落实中央、省委全面深化改革重要会议和文件精神，坚持党组、理事会、周会，会前学法、学文件、学会议精神制度，特别是</w:t>
      </w:r>
      <w:r>
        <w:rPr>
          <w:rFonts w:hint="eastAsia"/>
        </w:rPr>
        <w:t>有针对性地深入学习了省委全面深化改革委员会会议精神，及时筹备召开党组、理事会研究机构优化、职能调整、方案制定等涉及残联改革的各类会议，召开了全省各市州残联理事长座谈会、全省残联改革推进会，就残联改革重大问题进行专题座谈交流研讨，及时听取改革工作汇报，及时研究我会残联改革工作，及时协调解决改革工作中的问题。加强改革先进典型推广，《深化改革强动力</w:t>
      </w:r>
      <w:r>
        <w:t xml:space="preserve"> </w:t>
      </w:r>
      <w:r>
        <w:t>创新机制添活力》一文，被《青海改革》采用并刊发。《青海省全面落实残疾儿童康复救助制度》被《青海改革动态》刊发，有力促进了改革做法的经验交流和普及推广，切实用实际行动服</w:t>
      </w:r>
      <w:r>
        <w:rPr>
          <w:rFonts w:hint="eastAsia"/>
        </w:rPr>
        <w:t>务我会解放思想、创新思路、狠抓落实，奠定了良好的思想基础、行动根基。二是突出“实”字，加快服务改革步伐。深入学习领会习近平总书记在中央党的群团工作会议上的重要讲话精神和关于残疾人事业的重要论述，学习领会《中共中央关于加强和改进党的群团工作的意见》、省委《实施意见》和中国残联改革方案等重要文件，在深入调查研究、主动学习借鉴重庆（先行试点市）等兄弟省（市、区）残联改革经验，广泛征求并有效采纳基层残联、省直单位（含残工委）成员单位意见建议的基础上，严把方案质量关，多次提交党组会议研究并及时报送省委改革办、省委编办等单位再次征求了意见建议，经提交中国残联评审同意后，提请省委全面深化改革委员会第三次会议审议通过，并以省政府办公厅名义印发执行。三是突出“稳”字，巩固改革成果。制定年度改革工作计划，并将改革工作连续纳入《全省残联工作要点》，集全省之力抓实改革、推动改革，印发了《关于扎实推进残联改革工作的通知》《关于印发〈省残联落实深化机构改革工作实施方案〉的通知》，在实施党组、理事会领导领衔、台账管理、督导调研改革工作的同时，明确了改革任务、责任分工和完成时限，着力推动各项工作落实。积极协调省编委增设了计划财务部，增加了两个正处级领导职数。同时，为省文体中心成立奠定了基础，通过落实加强改革督查力度，全省各地均按时出台了残联改革工作方案，以服务的实际成效巩固改革成果落地落实。</w:t>
      </w:r>
    </w:p>
    <w:p w:rsidR="0074306C" w:rsidRDefault="0074306C" w:rsidP="0074306C">
      <w:pPr>
        <w:spacing w:line="245" w:lineRule="auto"/>
        <w:ind w:firstLineChars="200" w:firstLine="420"/>
        <w:jc w:val="left"/>
      </w:pPr>
      <w:r>
        <w:rPr>
          <w:rFonts w:hint="eastAsia"/>
        </w:rPr>
        <w:t>不断提升信息化服务水平</w:t>
      </w:r>
    </w:p>
    <w:p w:rsidR="0074306C" w:rsidRDefault="0074306C" w:rsidP="0074306C">
      <w:pPr>
        <w:spacing w:line="245" w:lineRule="auto"/>
        <w:ind w:firstLineChars="200" w:firstLine="420"/>
        <w:jc w:val="left"/>
      </w:pPr>
      <w:r>
        <w:rPr>
          <w:rFonts w:hint="eastAsia"/>
        </w:rPr>
        <w:t>深入落实“一网通办、一事通办”工作要求，一是持续争取将“智慧残联”建设升级版项目纳入总体规划纲要大局。将建设“互联网＋青海省残疾人信息管理服务平台”纳入《青海省“十三五”残疾人小康进程规划》，将“互联网</w:t>
      </w:r>
      <w:r>
        <w:t>+</w:t>
      </w:r>
      <w:r>
        <w:t>助残</w:t>
      </w:r>
      <w:r>
        <w:t>”</w:t>
      </w:r>
      <w:r>
        <w:t>纳入青海省国民经济和社会发展第十四个五年规划纲要和二</w:t>
      </w:r>
      <w:r>
        <w:t>○</w:t>
      </w:r>
      <w:r>
        <w:t>三五年远景目标，切实助推残疾人工作信息化建设得到顶层设计。二是持续促进服务平台升级完善。结合全省政府服务一体化建设，完善青海残疾人就业创业网络服务平台和青海残疾人就业保障金网络服务平台功能，建设残疾人信息数据库和数据共享平台，建设</w:t>
      </w:r>
      <w:r>
        <w:t>“</w:t>
      </w:r>
      <w:r>
        <w:t>残疾人维权服务系</w:t>
      </w:r>
      <w:r>
        <w:rPr>
          <w:rFonts w:hint="eastAsia"/>
        </w:rPr>
        <w:t>统”，并持续打通数据“壁垒”，实现深层次的“大数据”交换和互联互通。三是持续推动“跨省通办”任务落实。按照中国残联和省委省政府要求，结合残疾人工作实际，推动残疾人证“跨省通办”工作，为残疾人群众提供更及时、更便捷、更全面的服务。四是持续推进业务工作信息化建设。牵头建设“青海省残疾人信息管理服务平台”，立足于残疾人在获得服务中“最多跑一次”，通过融入“放管服”改革，推进“马上办、网上办、就近办、一次办”，切实提高便民服务水平，让残疾人少跑路，让信息多跑腿、服务队伍多出力，畅通了申请渠道，优化了服务流程，提升了服务效率。加强青海省残联门户网站建设，丰富残疾人证查询、信息公开等多功能建设，全面推进“智慧残联”建设为残疾人事业高质量发展提供更“智慧”的支撑，为残疾人高品质生活提供更“智慧”的服务。</w:t>
      </w:r>
    </w:p>
    <w:p w:rsidR="0074306C" w:rsidRDefault="0074306C" w:rsidP="0074306C">
      <w:pPr>
        <w:spacing w:line="245" w:lineRule="auto"/>
        <w:ind w:firstLineChars="200" w:firstLine="420"/>
        <w:jc w:val="left"/>
      </w:pPr>
      <w:r>
        <w:rPr>
          <w:rFonts w:hint="eastAsia"/>
        </w:rPr>
        <w:t>不断推动工作机制创新提升</w:t>
      </w:r>
    </w:p>
    <w:p w:rsidR="0074306C" w:rsidRDefault="0074306C" w:rsidP="0074306C">
      <w:pPr>
        <w:spacing w:line="245" w:lineRule="auto"/>
        <w:ind w:firstLineChars="200" w:firstLine="420"/>
        <w:jc w:val="left"/>
      </w:pPr>
      <w:r>
        <w:rPr>
          <w:rFonts w:hint="eastAsia"/>
        </w:rPr>
        <w:t>立足于服务残疾人事业高质量发展，在主动服务中体现价值、有所作为。一是助力升级残疾人工作机制。</w:t>
      </w:r>
      <w:r>
        <w:t>2018</w:t>
      </w:r>
      <w:r>
        <w:t>年，结合中央</w:t>
      </w:r>
      <w:r>
        <w:t>“</w:t>
      </w:r>
      <w:r>
        <w:t>基层减负年</w:t>
      </w:r>
      <w:r>
        <w:t>”</w:t>
      </w:r>
      <w:r>
        <w:t>，中国残联</w:t>
      </w:r>
      <w:r>
        <w:t>“</w:t>
      </w:r>
      <w:r>
        <w:t>残联改革年</w:t>
      </w:r>
      <w:r>
        <w:t>”</w:t>
      </w:r>
      <w:r>
        <w:t>重要部署为契机，在推进改革任务的同时，经请示省委省政府同意，撤销了</w:t>
      </w:r>
      <w:r>
        <w:t>“</w:t>
      </w:r>
      <w:r>
        <w:t>省政府残工委年度目标责任考核</w:t>
      </w:r>
      <w:r>
        <w:t>”</w:t>
      </w:r>
      <w:r>
        <w:t>机制，并将考核内容细化为贫困残疾人脱贫攻坚、残疾人服务、残疾人事业发展支撑保障和残疾人事业发展环境四个方面</w:t>
      </w:r>
      <w:r>
        <w:t>13</w:t>
      </w:r>
      <w:r>
        <w:t>项内容，列入了省委省政府对各县（市、区）党委政府年度目标责任（绩效）考核指标。</w:t>
      </w:r>
      <w:r>
        <w:t>2022</w:t>
      </w:r>
      <w:r>
        <w:t>年初，将青海省</w:t>
      </w:r>
      <w:r>
        <w:t>“</w:t>
      </w:r>
      <w:r>
        <w:t>十四五</w:t>
      </w:r>
      <w:r>
        <w:t>”</w:t>
      </w:r>
      <w:r>
        <w:t>残疾人保障和发展规划重点任务指标调整为省委省</w:t>
      </w:r>
      <w:r>
        <w:rPr>
          <w:rFonts w:hint="eastAsia"/>
        </w:rPr>
        <w:t>政府对市州党委政府年度考核指标，实现了年度考核工作的“减负增效”。二是助力日常服务升级。落实党组、理事会关于“制度的生命在于执行”的指示要求，与各部门、中心对省残联内控管理制度进行两次修改、完善、补充，进一步织密了制度保障网，同步创新建立省残联“</w:t>
      </w:r>
      <w:r>
        <w:t>710”</w:t>
      </w:r>
      <w:r>
        <w:t>工作制度，深化</w:t>
      </w:r>
      <w:r>
        <w:t>4</w:t>
      </w:r>
      <w:r>
        <w:t>个工作台账</w:t>
      </w:r>
      <w:r>
        <w:t>“</w:t>
      </w:r>
      <w:r>
        <w:t>日结周报月清季考</w:t>
      </w:r>
      <w:r>
        <w:t>”</w:t>
      </w:r>
      <w:r>
        <w:t>工作法，即：每日每名干部职工总结工作完成情况撰写日志，由部门负责人和分管领导</w:t>
      </w:r>
      <w:r>
        <w:t>“</w:t>
      </w:r>
      <w:r>
        <w:t>日审签</w:t>
      </w:r>
      <w:r>
        <w:t>”</w:t>
      </w:r>
      <w:r>
        <w:t>、主要领导进行</w:t>
      </w:r>
      <w:r>
        <w:t>“</w:t>
      </w:r>
      <w:r>
        <w:t>周审签</w:t>
      </w:r>
      <w:r>
        <w:t>”</w:t>
      </w:r>
      <w:r>
        <w:t>；各部门、中心每周利用周会报告工作进展；每月对工作实施</w:t>
      </w:r>
      <w:r>
        <w:t>“</w:t>
      </w:r>
      <w:r>
        <w:t>清零</w:t>
      </w:r>
      <w:r>
        <w:t>”</w:t>
      </w:r>
      <w:r>
        <w:t>；每季度利用考核平台进行梳理汇总并同步向</w:t>
      </w:r>
      <w:r>
        <w:rPr>
          <w:rFonts w:hint="eastAsia"/>
        </w:rPr>
        <w:t>省政府分管领导报告，促进残疾人工作提质增效。</w:t>
      </w:r>
    </w:p>
    <w:p w:rsidR="0074306C" w:rsidRDefault="0074306C" w:rsidP="0074306C">
      <w:pPr>
        <w:spacing w:line="245" w:lineRule="auto"/>
        <w:ind w:firstLineChars="200" w:firstLine="420"/>
        <w:jc w:val="left"/>
      </w:pPr>
      <w:r>
        <w:rPr>
          <w:rFonts w:hint="eastAsia"/>
        </w:rPr>
        <w:t>圆满完成机关服务保障工作</w:t>
      </w:r>
    </w:p>
    <w:p w:rsidR="0074306C" w:rsidRDefault="0074306C" w:rsidP="0074306C">
      <w:pPr>
        <w:spacing w:line="245" w:lineRule="auto"/>
        <w:ind w:firstLineChars="200" w:firstLine="420"/>
        <w:jc w:val="left"/>
      </w:pPr>
      <w:r>
        <w:t>2012</w:t>
      </w:r>
      <w:r>
        <w:t>年以来，办公室立足综合业务全面发展、服务水平全面提高，机关服务保障工作效率得到显著提升。先后在机关制度建设、政务服务、保密工作、机要保障、档案管理、正版软件、网站管理、网络建设、国产替代、统计工作、公车管理、信息化建设、信用体系、法治建设、国家安全、平安青海等</w:t>
      </w:r>
      <w:r>
        <w:t>16</w:t>
      </w:r>
      <w:r>
        <w:t>个业务领域建设中协调发力，实现了政务服务规范化、督办事项台账化、责任落实清单化、档案管理数字化、保密工作专业化、办公设备国产化、公文流转信息化、车辆管理系统化、网络办公自动化，机关建设经历了从无到有</w:t>
      </w:r>
      <w:r>
        <w:t>“</w:t>
      </w:r>
      <w:r>
        <w:t>零</w:t>
      </w:r>
      <w:r>
        <w:t>”</w:t>
      </w:r>
      <w:r>
        <w:t>的突破，从弱到强</w:t>
      </w:r>
      <w:r>
        <w:t>“</w:t>
      </w:r>
      <w:r>
        <w:t>跃</w:t>
      </w:r>
      <w:r>
        <w:t>”</w:t>
      </w:r>
      <w:r>
        <w:t>的提升。</w:t>
      </w:r>
    </w:p>
    <w:p w:rsidR="0074306C" w:rsidRDefault="0074306C" w:rsidP="0074306C">
      <w:pPr>
        <w:spacing w:line="245" w:lineRule="auto"/>
        <w:ind w:firstLineChars="200" w:firstLine="420"/>
        <w:jc w:val="left"/>
      </w:pPr>
      <w:r>
        <w:rPr>
          <w:rFonts w:hint="eastAsia"/>
        </w:rPr>
        <w:t>完成残疾人事业发展史料编纂任务</w:t>
      </w:r>
    </w:p>
    <w:p w:rsidR="0074306C" w:rsidRDefault="0074306C" w:rsidP="0074306C">
      <w:pPr>
        <w:spacing w:line="245" w:lineRule="auto"/>
        <w:ind w:firstLineChars="200" w:firstLine="420"/>
        <w:jc w:val="left"/>
      </w:pPr>
      <w:r>
        <w:t>2012</w:t>
      </w:r>
      <w:r>
        <w:t>年以来，在省残联党组、理事会的重视支持下，先后完成</w:t>
      </w:r>
      <w:r>
        <w:t>1949-2000</w:t>
      </w:r>
      <w:r>
        <w:t>年《中国残疾人事业年鉴（青海卷）》、</w:t>
      </w:r>
      <w:r>
        <w:t>2012-2021</w:t>
      </w:r>
      <w:r>
        <w:t>年《中国残疾人事业年鉴（青海卷）》、</w:t>
      </w:r>
      <w:r>
        <w:t>1989-2018</w:t>
      </w:r>
      <w:r>
        <w:t>年《中国残疾人事业大事编年（青海卷）》、历年《青海年鉴》《党组执政纪要》等近</w:t>
      </w:r>
      <w:r>
        <w:t>1000</w:t>
      </w:r>
      <w:r>
        <w:t>万字史料的编纂任务。办公室编志人员查阅大量省级历史文献资料，记载了自建国以来，在各级党委、政府正确领导下，青海省残疾人事业在建国初期、改革开放、社会主义发展历史时期不断改革创新、兴业壮大、蓬勃发展的光辉历程，为全国和青海残疾人事业留下了宝贵的历</w:t>
      </w:r>
      <w:r>
        <w:rPr>
          <w:rFonts w:hint="eastAsia"/>
        </w:rPr>
        <w:t>史资料。</w:t>
      </w:r>
    </w:p>
    <w:p w:rsidR="0074306C" w:rsidRPr="00291926" w:rsidRDefault="0074306C" w:rsidP="0074306C">
      <w:pPr>
        <w:spacing w:line="245" w:lineRule="auto"/>
        <w:ind w:firstLineChars="200" w:firstLine="420"/>
        <w:jc w:val="right"/>
      </w:pPr>
      <w:r w:rsidRPr="0087563C">
        <w:rPr>
          <w:rFonts w:hint="eastAsia"/>
        </w:rPr>
        <w:t>青海残联</w:t>
      </w:r>
      <w:r w:rsidRPr="0087563C">
        <w:t>2022-12-19</w:t>
      </w:r>
    </w:p>
    <w:p w:rsidR="0074306C" w:rsidRDefault="0074306C" w:rsidP="00574B4A">
      <w:pPr>
        <w:sectPr w:rsidR="0074306C" w:rsidSect="00574B4A">
          <w:type w:val="continuous"/>
          <w:pgSz w:w="11906" w:h="16838"/>
          <w:pgMar w:top="1644" w:right="1236" w:bottom="1418" w:left="1814" w:header="851" w:footer="907" w:gutter="0"/>
          <w:pgNumType w:start="1"/>
          <w:cols w:space="720"/>
          <w:docGrid w:type="lines" w:linePitch="341" w:charSpace="2373"/>
        </w:sectPr>
      </w:pPr>
    </w:p>
    <w:p w:rsidR="00032E70" w:rsidRDefault="00032E70"/>
    <w:sectPr w:rsidR="00032E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306C"/>
    <w:rsid w:val="00032E70"/>
    <w:rsid w:val="00743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306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4306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3785</Characters>
  <Application>Microsoft Office Word</Application>
  <DocSecurity>0</DocSecurity>
  <Lines>31</Lines>
  <Paragraphs>8</Paragraphs>
  <ScaleCrop>false</ScaleCrop>
  <Company>Microsoft</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2023-03-09T06:21:00Z</dcterms:created>
</cp:coreProperties>
</file>