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257B" w:rsidRDefault="005D257B">
      <w:pPr>
        <w:pStyle w:val="1"/>
      </w:pPr>
      <w:r>
        <w:rPr>
          <w:rFonts w:hint="eastAsia"/>
        </w:rPr>
        <w:t>最高1000万元补贴！成都锦江区出台32条政策措施助企健康发展</w:t>
      </w:r>
    </w:p>
    <w:p w:rsidR="005D257B" w:rsidRDefault="005D257B">
      <w:r>
        <w:rPr>
          <w:rFonts w:hint="eastAsia"/>
        </w:rPr>
        <w:t xml:space="preserve">　　四川新闻网</w:t>
      </w:r>
      <w:r>
        <w:rPr>
          <w:rFonts w:hint="eastAsia"/>
        </w:rPr>
        <w:t>-</w:t>
      </w:r>
      <w:r>
        <w:rPr>
          <w:rFonts w:hint="eastAsia"/>
        </w:rPr>
        <w:t>首屏新闻成都</w:t>
      </w:r>
      <w:r>
        <w:rPr>
          <w:rFonts w:hint="eastAsia"/>
        </w:rPr>
        <w:t>4</w:t>
      </w:r>
      <w:r>
        <w:rPr>
          <w:rFonts w:hint="eastAsia"/>
        </w:rPr>
        <w:t>月</w:t>
      </w:r>
      <w:r>
        <w:rPr>
          <w:rFonts w:hint="eastAsia"/>
        </w:rPr>
        <w:t>29</w:t>
      </w:r>
      <w:r>
        <w:rPr>
          <w:rFonts w:hint="eastAsia"/>
        </w:rPr>
        <w:t>日讯</w:t>
      </w:r>
      <w:r>
        <w:rPr>
          <w:rFonts w:hint="eastAsia"/>
        </w:rPr>
        <w:t>(</w:t>
      </w:r>
      <w:r>
        <w:rPr>
          <w:rFonts w:hint="eastAsia"/>
        </w:rPr>
        <w:t>记者</w:t>
      </w:r>
      <w:r>
        <w:rPr>
          <w:rFonts w:hint="eastAsia"/>
        </w:rPr>
        <w:t xml:space="preserve"> </w:t>
      </w:r>
      <w:r>
        <w:rPr>
          <w:rFonts w:hint="eastAsia"/>
        </w:rPr>
        <w:t>张宇</w:t>
      </w:r>
      <w:r>
        <w:rPr>
          <w:rFonts w:hint="eastAsia"/>
        </w:rPr>
        <w:t>)4</w:t>
      </w:r>
      <w:r>
        <w:rPr>
          <w:rFonts w:hint="eastAsia"/>
        </w:rPr>
        <w:t>月</w:t>
      </w:r>
      <w:r>
        <w:rPr>
          <w:rFonts w:hint="eastAsia"/>
        </w:rPr>
        <w:t>27</w:t>
      </w:r>
      <w:r>
        <w:rPr>
          <w:rFonts w:hint="eastAsia"/>
        </w:rPr>
        <w:t>日，成都市锦江区印发《锦江区贯彻落实成都市</w:t>
      </w:r>
      <w:r>
        <w:rPr>
          <w:rFonts w:hint="eastAsia"/>
        </w:rPr>
        <w:t>&lt;</w:t>
      </w:r>
      <w:r>
        <w:rPr>
          <w:rFonts w:hint="eastAsia"/>
        </w:rPr>
        <w:t>支持市场主体健康发展促进经济稳定增长政策措施</w:t>
      </w:r>
      <w:r>
        <w:rPr>
          <w:rFonts w:hint="eastAsia"/>
        </w:rPr>
        <w:t>&gt;</w:t>
      </w:r>
      <w:r>
        <w:rPr>
          <w:rFonts w:hint="eastAsia"/>
        </w:rPr>
        <w:t>的实施办法》，立足锦江实际，出台了</w:t>
      </w:r>
      <w:r>
        <w:rPr>
          <w:rFonts w:hint="eastAsia"/>
        </w:rPr>
        <w:t>32</w:t>
      </w:r>
      <w:r>
        <w:rPr>
          <w:rFonts w:hint="eastAsia"/>
        </w:rPr>
        <w:t>条扶持政策，帮助市场主体应对疫情影响、稳定健康发展。</w:t>
      </w:r>
    </w:p>
    <w:p w:rsidR="005D257B" w:rsidRDefault="005D257B">
      <w:r>
        <w:rPr>
          <w:rFonts w:hint="eastAsia"/>
        </w:rPr>
        <w:t xml:space="preserve">　　据悉，此次出台的</w:t>
      </w:r>
      <w:r>
        <w:rPr>
          <w:rFonts w:hint="eastAsia"/>
        </w:rPr>
        <w:t>32</w:t>
      </w:r>
      <w:r>
        <w:rPr>
          <w:rFonts w:hint="eastAsia"/>
        </w:rPr>
        <w:t>条政策措施，涵盖降低中小微市场主体经营成本、支持工业企业稳定发展、帮助服务业企业健康发展、促进外贸企业更好发展、支持市场主体扩大项目投资、加大金融信贷支持力度、加强企业要素保障、优化为企服务营商环境</w:t>
      </w:r>
      <w:r>
        <w:rPr>
          <w:rFonts w:hint="eastAsia"/>
        </w:rPr>
        <w:t>8</w:t>
      </w:r>
      <w:r>
        <w:rPr>
          <w:rFonts w:hint="eastAsia"/>
        </w:rPr>
        <w:t>个方面，有效期至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w:t>
      </w:r>
    </w:p>
    <w:p w:rsidR="005D257B" w:rsidRDefault="005D257B">
      <w:r>
        <w:rPr>
          <w:rFonts w:hint="eastAsia"/>
        </w:rPr>
        <w:t xml:space="preserve">　　降低市场主体经营成本</w:t>
      </w:r>
    </w:p>
    <w:p w:rsidR="005D257B" w:rsidRDefault="005D257B">
      <w:r>
        <w:rPr>
          <w:rFonts w:hint="eastAsia"/>
        </w:rPr>
        <w:t xml:space="preserve">　　减免中小微企业及个体工商户房租</w:t>
      </w:r>
    </w:p>
    <w:p w:rsidR="005D257B" w:rsidRDefault="005D257B">
      <w:r>
        <w:rPr>
          <w:rFonts w:hint="eastAsia"/>
        </w:rPr>
        <w:t xml:space="preserve">　　经营成本上涨是当前市场主体面临最突出、反映最强烈的问题。围绕降低市场主体生产经营成本，政策措施一方面全面落实国家减税降费等税收优惠政策、让政策的雨露充分撒播到每个符合条件的市场主体；另一方面，减免中小微企业及个体工商户房租，通过国有企业向市场主体让利、给予承租人补贴等方式，缓解成本负担。</w:t>
      </w:r>
    </w:p>
    <w:p w:rsidR="005D257B" w:rsidRDefault="005D257B">
      <w:r>
        <w:rPr>
          <w:rFonts w:hint="eastAsia"/>
        </w:rPr>
        <w:t xml:space="preserve">　　在锦江区范围内依法合规承租区属国有企业和行政事业单位房产用于生产经营，对生产经营暂时有困难但产品有市场、项目有前景、技术有竞争力的非国有中型企业，以及劳动力密集、社会效益高的民生领域非国有中型企业，</w:t>
      </w:r>
      <w:r>
        <w:rPr>
          <w:rFonts w:hint="eastAsia"/>
        </w:rPr>
        <w:t>2022</w:t>
      </w:r>
      <w:r>
        <w:rPr>
          <w:rFonts w:hint="eastAsia"/>
        </w:rPr>
        <w:t>年减免</w:t>
      </w:r>
      <w:r>
        <w:rPr>
          <w:rFonts w:hint="eastAsia"/>
        </w:rPr>
        <w:t>3</w:t>
      </w:r>
      <w:r>
        <w:rPr>
          <w:rFonts w:hint="eastAsia"/>
        </w:rPr>
        <w:t>个月房租；对非国有小微企业和个体工商户，若承租的上述房产位于</w:t>
      </w:r>
      <w:r>
        <w:rPr>
          <w:rFonts w:hint="eastAsia"/>
        </w:rPr>
        <w:t>2022</w:t>
      </w:r>
      <w:r>
        <w:rPr>
          <w:rFonts w:hint="eastAsia"/>
        </w:rPr>
        <w:t>年依据国家标准被划定为疫情中高风险地区范围内的，</w:t>
      </w:r>
      <w:r>
        <w:rPr>
          <w:rFonts w:hint="eastAsia"/>
        </w:rPr>
        <w:t>2022</w:t>
      </w:r>
      <w:r>
        <w:rPr>
          <w:rFonts w:hint="eastAsia"/>
        </w:rPr>
        <w:t>年减免</w:t>
      </w:r>
      <w:r>
        <w:rPr>
          <w:rFonts w:hint="eastAsia"/>
        </w:rPr>
        <w:t>6</w:t>
      </w:r>
      <w:r>
        <w:rPr>
          <w:rFonts w:hint="eastAsia"/>
        </w:rPr>
        <w:t>个月房租，其他区域减免</w:t>
      </w:r>
      <w:r>
        <w:rPr>
          <w:rFonts w:hint="eastAsia"/>
        </w:rPr>
        <w:t>3</w:t>
      </w:r>
      <w:r>
        <w:rPr>
          <w:rFonts w:hint="eastAsia"/>
        </w:rPr>
        <w:t>个月房租。</w:t>
      </w:r>
    </w:p>
    <w:p w:rsidR="005D257B" w:rsidRDefault="005D257B">
      <w:r>
        <w:rPr>
          <w:rFonts w:hint="eastAsia"/>
        </w:rPr>
        <w:t xml:space="preserve">　　支持工业企业稳定增产</w:t>
      </w:r>
    </w:p>
    <w:p w:rsidR="005D257B" w:rsidRDefault="005D257B">
      <w:r>
        <w:rPr>
          <w:rFonts w:hint="eastAsia"/>
        </w:rPr>
        <w:t xml:space="preserve">　　年营收首次突破</w:t>
      </w:r>
      <w:r>
        <w:rPr>
          <w:rFonts w:hint="eastAsia"/>
        </w:rPr>
        <w:t>50</w:t>
      </w:r>
      <w:r>
        <w:rPr>
          <w:rFonts w:hint="eastAsia"/>
        </w:rPr>
        <w:t>亿元的奖励</w:t>
      </w:r>
      <w:r>
        <w:rPr>
          <w:rFonts w:hint="eastAsia"/>
        </w:rPr>
        <w:t>30</w:t>
      </w:r>
      <w:r>
        <w:rPr>
          <w:rFonts w:hint="eastAsia"/>
        </w:rPr>
        <w:t>万元</w:t>
      </w:r>
    </w:p>
    <w:p w:rsidR="005D257B" w:rsidRDefault="005D257B">
      <w:r>
        <w:rPr>
          <w:rFonts w:hint="eastAsia"/>
        </w:rPr>
        <w:t xml:space="preserve">　　针对工业企业面临的困难与实际情况，政策措施通过激励创新性成长中小企业、奖励企业生产规模上台阶等方式，引导企业提质增效、稳产增产。</w:t>
      </w:r>
    </w:p>
    <w:p w:rsidR="005D257B" w:rsidRDefault="005D257B">
      <w:r>
        <w:rPr>
          <w:rFonts w:hint="eastAsia"/>
        </w:rPr>
        <w:t xml:space="preserve">　　对</w:t>
      </w:r>
      <w:r>
        <w:rPr>
          <w:rFonts w:hint="eastAsia"/>
        </w:rPr>
        <w:t>2022</w:t>
      </w:r>
      <w:r>
        <w:rPr>
          <w:rFonts w:hint="eastAsia"/>
        </w:rPr>
        <w:t>年营收首次突破</w:t>
      </w:r>
      <w:r>
        <w:rPr>
          <w:rFonts w:hint="eastAsia"/>
        </w:rPr>
        <w:t>1</w:t>
      </w:r>
      <w:r>
        <w:rPr>
          <w:rFonts w:hint="eastAsia"/>
        </w:rPr>
        <w:t>亿元</w:t>
      </w:r>
      <w:r>
        <w:rPr>
          <w:rFonts w:hint="eastAsia"/>
        </w:rPr>
        <w:t>(</w:t>
      </w:r>
      <w:r>
        <w:rPr>
          <w:rFonts w:hint="eastAsia"/>
        </w:rPr>
        <w:t>含</w:t>
      </w:r>
      <w:r>
        <w:rPr>
          <w:rFonts w:hint="eastAsia"/>
        </w:rPr>
        <w:t>)</w:t>
      </w:r>
      <w:r>
        <w:rPr>
          <w:rFonts w:hint="eastAsia"/>
        </w:rPr>
        <w:t>、</w:t>
      </w:r>
      <w:r>
        <w:rPr>
          <w:rFonts w:hint="eastAsia"/>
        </w:rPr>
        <w:t>3</w:t>
      </w:r>
      <w:r>
        <w:rPr>
          <w:rFonts w:hint="eastAsia"/>
        </w:rPr>
        <w:t>亿元</w:t>
      </w:r>
      <w:r>
        <w:rPr>
          <w:rFonts w:hint="eastAsia"/>
        </w:rPr>
        <w:t>(</w:t>
      </w:r>
      <w:r>
        <w:rPr>
          <w:rFonts w:hint="eastAsia"/>
        </w:rPr>
        <w:t>含</w:t>
      </w:r>
      <w:r>
        <w:rPr>
          <w:rFonts w:hint="eastAsia"/>
        </w:rPr>
        <w:t>)</w:t>
      </w:r>
      <w:r>
        <w:rPr>
          <w:rFonts w:hint="eastAsia"/>
        </w:rPr>
        <w:t>、</w:t>
      </w:r>
      <w:r>
        <w:rPr>
          <w:rFonts w:hint="eastAsia"/>
        </w:rPr>
        <w:t>5</w:t>
      </w:r>
      <w:r>
        <w:rPr>
          <w:rFonts w:hint="eastAsia"/>
        </w:rPr>
        <w:t>亿元</w:t>
      </w:r>
      <w:r>
        <w:rPr>
          <w:rFonts w:hint="eastAsia"/>
        </w:rPr>
        <w:t>(</w:t>
      </w:r>
      <w:r>
        <w:rPr>
          <w:rFonts w:hint="eastAsia"/>
        </w:rPr>
        <w:t>含</w:t>
      </w:r>
      <w:r>
        <w:rPr>
          <w:rFonts w:hint="eastAsia"/>
        </w:rPr>
        <w:t>)</w:t>
      </w:r>
      <w:r>
        <w:rPr>
          <w:rFonts w:hint="eastAsia"/>
        </w:rPr>
        <w:t>、</w:t>
      </w:r>
      <w:r>
        <w:rPr>
          <w:rFonts w:hint="eastAsia"/>
        </w:rPr>
        <w:t>10</w:t>
      </w:r>
      <w:r>
        <w:rPr>
          <w:rFonts w:hint="eastAsia"/>
        </w:rPr>
        <w:t>亿元</w:t>
      </w:r>
      <w:r>
        <w:rPr>
          <w:rFonts w:hint="eastAsia"/>
        </w:rPr>
        <w:t>(</w:t>
      </w:r>
      <w:r>
        <w:rPr>
          <w:rFonts w:hint="eastAsia"/>
        </w:rPr>
        <w:t>含</w:t>
      </w:r>
      <w:r>
        <w:rPr>
          <w:rFonts w:hint="eastAsia"/>
        </w:rPr>
        <w:t>)</w:t>
      </w:r>
      <w:r>
        <w:rPr>
          <w:rFonts w:hint="eastAsia"/>
        </w:rPr>
        <w:t>、</w:t>
      </w:r>
      <w:r>
        <w:rPr>
          <w:rFonts w:hint="eastAsia"/>
        </w:rPr>
        <w:t>30</w:t>
      </w:r>
      <w:r>
        <w:rPr>
          <w:rFonts w:hint="eastAsia"/>
        </w:rPr>
        <w:t>亿元</w:t>
      </w:r>
      <w:r>
        <w:rPr>
          <w:rFonts w:hint="eastAsia"/>
        </w:rPr>
        <w:t>(</w:t>
      </w:r>
      <w:r>
        <w:rPr>
          <w:rFonts w:hint="eastAsia"/>
        </w:rPr>
        <w:t>含</w:t>
      </w:r>
      <w:r>
        <w:rPr>
          <w:rFonts w:hint="eastAsia"/>
        </w:rPr>
        <w:t>)</w:t>
      </w:r>
      <w:r>
        <w:rPr>
          <w:rFonts w:hint="eastAsia"/>
        </w:rPr>
        <w:t>、</w:t>
      </w:r>
      <w:r>
        <w:rPr>
          <w:rFonts w:hint="eastAsia"/>
        </w:rPr>
        <w:t>50</w:t>
      </w:r>
      <w:r>
        <w:rPr>
          <w:rFonts w:hint="eastAsia"/>
        </w:rPr>
        <w:t>亿元</w:t>
      </w:r>
      <w:r>
        <w:rPr>
          <w:rFonts w:hint="eastAsia"/>
        </w:rPr>
        <w:t>(</w:t>
      </w:r>
      <w:r>
        <w:rPr>
          <w:rFonts w:hint="eastAsia"/>
        </w:rPr>
        <w:t>含</w:t>
      </w:r>
      <w:r>
        <w:rPr>
          <w:rFonts w:hint="eastAsia"/>
        </w:rPr>
        <w:t>)</w:t>
      </w:r>
      <w:r>
        <w:rPr>
          <w:rFonts w:hint="eastAsia"/>
        </w:rPr>
        <w:t>的工业企业，分别给予</w:t>
      </w:r>
      <w:r>
        <w:rPr>
          <w:rFonts w:hint="eastAsia"/>
        </w:rPr>
        <w:t>5</w:t>
      </w:r>
      <w:r>
        <w:rPr>
          <w:rFonts w:hint="eastAsia"/>
        </w:rPr>
        <w:t>万元、</w:t>
      </w:r>
      <w:r>
        <w:rPr>
          <w:rFonts w:hint="eastAsia"/>
        </w:rPr>
        <w:t>8</w:t>
      </w:r>
      <w:r>
        <w:rPr>
          <w:rFonts w:hint="eastAsia"/>
        </w:rPr>
        <w:t>万元、</w:t>
      </w:r>
      <w:r>
        <w:rPr>
          <w:rFonts w:hint="eastAsia"/>
        </w:rPr>
        <w:t>10</w:t>
      </w:r>
      <w:r>
        <w:rPr>
          <w:rFonts w:hint="eastAsia"/>
        </w:rPr>
        <w:t>万元、</w:t>
      </w:r>
      <w:r>
        <w:rPr>
          <w:rFonts w:hint="eastAsia"/>
        </w:rPr>
        <w:t>15</w:t>
      </w:r>
      <w:r>
        <w:rPr>
          <w:rFonts w:hint="eastAsia"/>
        </w:rPr>
        <w:t>万元、</w:t>
      </w:r>
      <w:r>
        <w:rPr>
          <w:rFonts w:hint="eastAsia"/>
        </w:rPr>
        <w:t>20</w:t>
      </w:r>
      <w:r>
        <w:rPr>
          <w:rFonts w:hint="eastAsia"/>
        </w:rPr>
        <w:t>万元、</w:t>
      </w:r>
      <w:r>
        <w:rPr>
          <w:rFonts w:hint="eastAsia"/>
        </w:rPr>
        <w:t>30</w:t>
      </w:r>
      <w:r>
        <w:rPr>
          <w:rFonts w:hint="eastAsia"/>
        </w:rPr>
        <w:t>万元奖励。</w:t>
      </w:r>
    </w:p>
    <w:p w:rsidR="005D257B" w:rsidRDefault="005D257B">
      <w:r>
        <w:rPr>
          <w:rFonts w:hint="eastAsia"/>
        </w:rPr>
        <w:t xml:space="preserve">　　强化服务业企业帮扶激励</w:t>
      </w:r>
    </w:p>
    <w:p w:rsidR="005D257B" w:rsidRDefault="005D257B">
      <w:r>
        <w:rPr>
          <w:rFonts w:hint="eastAsia"/>
        </w:rPr>
        <w:t xml:space="preserve">　　餐饮零售外卖配送人员等核酸检测费用全额补贴、对酒店进行硬件提升给予最高</w:t>
      </w:r>
      <w:r>
        <w:rPr>
          <w:rFonts w:hint="eastAsia"/>
        </w:rPr>
        <w:t>500</w:t>
      </w:r>
      <w:r>
        <w:rPr>
          <w:rFonts w:hint="eastAsia"/>
        </w:rPr>
        <w:t>万元补贴、对企业承办节会给予最高</w:t>
      </w:r>
      <w:r>
        <w:rPr>
          <w:rFonts w:hint="eastAsia"/>
        </w:rPr>
        <w:t>100</w:t>
      </w:r>
      <w:r>
        <w:rPr>
          <w:rFonts w:hint="eastAsia"/>
        </w:rPr>
        <w:t>万元补贴、对商贸企业年销售额超过</w:t>
      </w:r>
      <w:r>
        <w:rPr>
          <w:rFonts w:hint="eastAsia"/>
        </w:rPr>
        <w:t>20</w:t>
      </w:r>
      <w:r>
        <w:rPr>
          <w:rFonts w:hint="eastAsia"/>
        </w:rPr>
        <w:t>亿元的给予最高</w:t>
      </w:r>
      <w:r>
        <w:rPr>
          <w:rFonts w:hint="eastAsia"/>
        </w:rPr>
        <w:t>50</w:t>
      </w:r>
      <w:r>
        <w:rPr>
          <w:rFonts w:hint="eastAsia"/>
        </w:rPr>
        <w:t>万元奖励</w:t>
      </w:r>
    </w:p>
    <w:p w:rsidR="005D257B" w:rsidRDefault="005D257B">
      <w:r>
        <w:rPr>
          <w:rFonts w:hint="eastAsia"/>
        </w:rPr>
        <w:t xml:space="preserve">　　锦江区服务业占比高，受疫情和外部环境的冲击影响最直接和明显，特别是餐饮、零售、旅游等接触型服务业易受疫情冲击，政策措施一方面利用普惠政策全覆盖，通过房租补贴等方式给予支持；另一方面针对受疫情影响相对严重的商贸、餐饮、批发、零售、酒店、文旅、会展等行业进行专门的奖补支持，促进企业尽快走出困境、恢复正常经营。</w:t>
      </w:r>
    </w:p>
    <w:p w:rsidR="005D257B" w:rsidRDefault="005D257B">
      <w:r>
        <w:rPr>
          <w:rFonts w:hint="eastAsia"/>
        </w:rPr>
        <w:t xml:space="preserve">　　对餐饮、零售、外卖配送、进口冷链食品从业人员，应检尽检范围的酒店员工，以及依法取得经营许可证的密闭文化娱乐场所员工定期开展核酸检测，给予检测费用全额补贴。</w:t>
      </w:r>
    </w:p>
    <w:p w:rsidR="005D257B" w:rsidRDefault="005D257B">
      <w:r>
        <w:rPr>
          <w:rFonts w:hint="eastAsia"/>
        </w:rPr>
        <w:t xml:space="preserve">　　对硬件提升总投资超过</w:t>
      </w:r>
      <w:r>
        <w:rPr>
          <w:rFonts w:hint="eastAsia"/>
        </w:rPr>
        <w:t>500</w:t>
      </w:r>
      <w:r>
        <w:rPr>
          <w:rFonts w:hint="eastAsia"/>
        </w:rPr>
        <w:t>万元以上的酒店，按照实际投入总费用的</w:t>
      </w:r>
      <w:r>
        <w:rPr>
          <w:rFonts w:hint="eastAsia"/>
        </w:rPr>
        <w:t>10%</w:t>
      </w:r>
      <w:r>
        <w:rPr>
          <w:rFonts w:hint="eastAsia"/>
        </w:rPr>
        <w:t>最高不超过</w:t>
      </w:r>
      <w:r>
        <w:rPr>
          <w:rFonts w:hint="eastAsia"/>
        </w:rPr>
        <w:t>500</w:t>
      </w:r>
      <w:r>
        <w:rPr>
          <w:rFonts w:hint="eastAsia"/>
        </w:rPr>
        <w:t>万</w:t>
      </w:r>
      <w:r>
        <w:rPr>
          <w:rFonts w:hint="eastAsia"/>
        </w:rPr>
        <w:lastRenderedPageBreak/>
        <w:t>元给予补贴。</w:t>
      </w:r>
    </w:p>
    <w:p w:rsidR="005D257B" w:rsidRDefault="005D257B">
      <w:r>
        <w:rPr>
          <w:rFonts w:hint="eastAsia"/>
        </w:rPr>
        <w:t xml:space="preserve">　　企业</w:t>
      </w:r>
      <w:r>
        <w:rPr>
          <w:rFonts w:hint="eastAsia"/>
        </w:rPr>
        <w:t>(</w:t>
      </w:r>
      <w:r>
        <w:rPr>
          <w:rFonts w:hint="eastAsia"/>
        </w:rPr>
        <w:t>或社会组织</w:t>
      </w:r>
      <w:r>
        <w:rPr>
          <w:rFonts w:hint="eastAsia"/>
        </w:rPr>
        <w:t>)</w:t>
      </w:r>
      <w:r>
        <w:rPr>
          <w:rFonts w:hint="eastAsia"/>
        </w:rPr>
        <w:t>承办锦江区主导的有重大影响的大型节会、论坛、展览、赛事、知名品牌发布等活动，经产业主管部门认定，按其总费用支出扣除上级补贴后余额部分的</w:t>
      </w:r>
      <w:r>
        <w:rPr>
          <w:rFonts w:hint="eastAsia"/>
        </w:rPr>
        <w:t>50%</w:t>
      </w:r>
      <w:r>
        <w:rPr>
          <w:rFonts w:hint="eastAsia"/>
        </w:rPr>
        <w:t>，给予不超过</w:t>
      </w:r>
      <w:r>
        <w:rPr>
          <w:rFonts w:hint="eastAsia"/>
        </w:rPr>
        <w:t>100</w:t>
      </w:r>
      <w:r>
        <w:rPr>
          <w:rFonts w:hint="eastAsia"/>
        </w:rPr>
        <w:t>万元的一次性补贴。</w:t>
      </w:r>
    </w:p>
    <w:p w:rsidR="005D257B" w:rsidRDefault="005D257B">
      <w:r>
        <w:rPr>
          <w:rFonts w:hint="eastAsia"/>
        </w:rPr>
        <w:t xml:space="preserve">　　对纳入限额以上单位消费品零售额统计的企业，年零售额首次超过</w:t>
      </w:r>
      <w:r>
        <w:rPr>
          <w:rFonts w:hint="eastAsia"/>
        </w:rPr>
        <w:t>1</w:t>
      </w:r>
      <w:r>
        <w:rPr>
          <w:rFonts w:hint="eastAsia"/>
        </w:rPr>
        <w:t>亿元</w:t>
      </w:r>
      <w:r>
        <w:rPr>
          <w:rFonts w:hint="eastAsia"/>
        </w:rPr>
        <w:t>(</w:t>
      </w:r>
      <w:r>
        <w:rPr>
          <w:rFonts w:hint="eastAsia"/>
        </w:rPr>
        <w:t>含</w:t>
      </w:r>
      <w:r>
        <w:rPr>
          <w:rFonts w:hint="eastAsia"/>
        </w:rPr>
        <w:t>)</w:t>
      </w:r>
      <w:r>
        <w:rPr>
          <w:rFonts w:hint="eastAsia"/>
        </w:rPr>
        <w:t>、</w:t>
      </w:r>
      <w:r>
        <w:rPr>
          <w:rFonts w:hint="eastAsia"/>
        </w:rPr>
        <w:t>3</w:t>
      </w:r>
      <w:r>
        <w:rPr>
          <w:rFonts w:hint="eastAsia"/>
        </w:rPr>
        <w:t>亿元</w:t>
      </w:r>
      <w:r>
        <w:rPr>
          <w:rFonts w:hint="eastAsia"/>
        </w:rPr>
        <w:t>(</w:t>
      </w:r>
      <w:r>
        <w:rPr>
          <w:rFonts w:hint="eastAsia"/>
        </w:rPr>
        <w:t>含</w:t>
      </w:r>
      <w:r>
        <w:rPr>
          <w:rFonts w:hint="eastAsia"/>
        </w:rPr>
        <w:t>)</w:t>
      </w:r>
      <w:r>
        <w:rPr>
          <w:rFonts w:hint="eastAsia"/>
        </w:rPr>
        <w:t>、</w:t>
      </w:r>
      <w:r>
        <w:rPr>
          <w:rFonts w:hint="eastAsia"/>
        </w:rPr>
        <w:t>5</w:t>
      </w:r>
      <w:r>
        <w:rPr>
          <w:rFonts w:hint="eastAsia"/>
        </w:rPr>
        <w:t>亿元</w:t>
      </w:r>
      <w:r>
        <w:rPr>
          <w:rFonts w:hint="eastAsia"/>
        </w:rPr>
        <w:t>(</w:t>
      </w:r>
      <w:r>
        <w:rPr>
          <w:rFonts w:hint="eastAsia"/>
        </w:rPr>
        <w:t>含</w:t>
      </w:r>
      <w:r>
        <w:rPr>
          <w:rFonts w:hint="eastAsia"/>
        </w:rPr>
        <w:t>)</w:t>
      </w:r>
      <w:r>
        <w:rPr>
          <w:rFonts w:hint="eastAsia"/>
        </w:rPr>
        <w:t>、</w:t>
      </w:r>
      <w:r>
        <w:rPr>
          <w:rFonts w:hint="eastAsia"/>
        </w:rPr>
        <w:t>10</w:t>
      </w:r>
      <w:r>
        <w:rPr>
          <w:rFonts w:hint="eastAsia"/>
        </w:rPr>
        <w:t>亿元</w:t>
      </w:r>
      <w:r>
        <w:rPr>
          <w:rFonts w:hint="eastAsia"/>
        </w:rPr>
        <w:t>(</w:t>
      </w:r>
      <w:r>
        <w:rPr>
          <w:rFonts w:hint="eastAsia"/>
        </w:rPr>
        <w:t>含</w:t>
      </w:r>
      <w:r>
        <w:rPr>
          <w:rFonts w:hint="eastAsia"/>
        </w:rPr>
        <w:t>)</w:t>
      </w:r>
      <w:r>
        <w:rPr>
          <w:rFonts w:hint="eastAsia"/>
        </w:rPr>
        <w:t>、</w:t>
      </w:r>
      <w:r>
        <w:rPr>
          <w:rFonts w:hint="eastAsia"/>
        </w:rPr>
        <w:t>15</w:t>
      </w:r>
      <w:r>
        <w:rPr>
          <w:rFonts w:hint="eastAsia"/>
        </w:rPr>
        <w:t>亿元</w:t>
      </w:r>
      <w:r>
        <w:rPr>
          <w:rFonts w:hint="eastAsia"/>
        </w:rPr>
        <w:t>(</w:t>
      </w:r>
      <w:r>
        <w:rPr>
          <w:rFonts w:hint="eastAsia"/>
        </w:rPr>
        <w:t>含</w:t>
      </w:r>
      <w:r>
        <w:rPr>
          <w:rFonts w:hint="eastAsia"/>
        </w:rPr>
        <w:t>)</w:t>
      </w:r>
      <w:r>
        <w:rPr>
          <w:rFonts w:hint="eastAsia"/>
        </w:rPr>
        <w:t>、</w:t>
      </w:r>
      <w:r>
        <w:rPr>
          <w:rFonts w:hint="eastAsia"/>
        </w:rPr>
        <w:t>20</w:t>
      </w:r>
      <w:r>
        <w:rPr>
          <w:rFonts w:hint="eastAsia"/>
        </w:rPr>
        <w:t>亿元</w:t>
      </w:r>
      <w:r>
        <w:rPr>
          <w:rFonts w:hint="eastAsia"/>
        </w:rPr>
        <w:t>(</w:t>
      </w:r>
      <w:r>
        <w:rPr>
          <w:rFonts w:hint="eastAsia"/>
        </w:rPr>
        <w:t>含</w:t>
      </w:r>
      <w:r>
        <w:rPr>
          <w:rFonts w:hint="eastAsia"/>
        </w:rPr>
        <w:t>)</w:t>
      </w:r>
      <w:r>
        <w:rPr>
          <w:rFonts w:hint="eastAsia"/>
        </w:rPr>
        <w:t>，分别给予</w:t>
      </w:r>
      <w:r>
        <w:rPr>
          <w:rFonts w:hint="eastAsia"/>
        </w:rPr>
        <w:t>5</w:t>
      </w:r>
      <w:r>
        <w:rPr>
          <w:rFonts w:hint="eastAsia"/>
        </w:rPr>
        <w:t>万元、</w:t>
      </w:r>
      <w:r>
        <w:rPr>
          <w:rFonts w:hint="eastAsia"/>
        </w:rPr>
        <w:t>15</w:t>
      </w:r>
      <w:r>
        <w:rPr>
          <w:rFonts w:hint="eastAsia"/>
        </w:rPr>
        <w:t>万元、</w:t>
      </w:r>
      <w:r>
        <w:rPr>
          <w:rFonts w:hint="eastAsia"/>
        </w:rPr>
        <w:t>25</w:t>
      </w:r>
      <w:r>
        <w:rPr>
          <w:rFonts w:hint="eastAsia"/>
        </w:rPr>
        <w:t>万元、</w:t>
      </w:r>
      <w:r>
        <w:rPr>
          <w:rFonts w:hint="eastAsia"/>
        </w:rPr>
        <w:t>30</w:t>
      </w:r>
      <w:r>
        <w:rPr>
          <w:rFonts w:hint="eastAsia"/>
        </w:rPr>
        <w:t>万元、</w:t>
      </w:r>
      <w:r>
        <w:rPr>
          <w:rFonts w:hint="eastAsia"/>
        </w:rPr>
        <w:t>40</w:t>
      </w:r>
      <w:r>
        <w:rPr>
          <w:rFonts w:hint="eastAsia"/>
        </w:rPr>
        <w:t>万元、</w:t>
      </w:r>
      <w:r>
        <w:rPr>
          <w:rFonts w:hint="eastAsia"/>
        </w:rPr>
        <w:t>50</w:t>
      </w:r>
      <w:r>
        <w:rPr>
          <w:rFonts w:hint="eastAsia"/>
        </w:rPr>
        <w:t>万元的奖励；以后每新增</w:t>
      </w:r>
      <w:r>
        <w:rPr>
          <w:rFonts w:hint="eastAsia"/>
        </w:rPr>
        <w:t>10</w:t>
      </w:r>
      <w:r>
        <w:rPr>
          <w:rFonts w:hint="eastAsia"/>
        </w:rPr>
        <w:t>亿元的，给予</w:t>
      </w:r>
      <w:r>
        <w:rPr>
          <w:rFonts w:hint="eastAsia"/>
        </w:rPr>
        <w:t>50</w:t>
      </w:r>
      <w:r>
        <w:rPr>
          <w:rFonts w:hint="eastAsia"/>
        </w:rPr>
        <w:t>万元奖励，最高不超过</w:t>
      </w:r>
      <w:r>
        <w:rPr>
          <w:rFonts w:hint="eastAsia"/>
        </w:rPr>
        <w:t>200</w:t>
      </w:r>
      <w:r>
        <w:rPr>
          <w:rFonts w:hint="eastAsia"/>
        </w:rPr>
        <w:t>万元。</w:t>
      </w:r>
    </w:p>
    <w:p w:rsidR="005D257B" w:rsidRDefault="005D257B">
      <w:r>
        <w:rPr>
          <w:rFonts w:hint="eastAsia"/>
        </w:rPr>
        <w:t xml:space="preserve">　　促进外资外贸持续增长</w:t>
      </w:r>
    </w:p>
    <w:p w:rsidR="005D257B" w:rsidRDefault="005D257B">
      <w:r>
        <w:rPr>
          <w:rFonts w:hint="eastAsia"/>
        </w:rPr>
        <w:t xml:space="preserve">　　小微企业购买出口信用保险给予</w:t>
      </w:r>
      <w:r>
        <w:rPr>
          <w:rFonts w:hint="eastAsia"/>
        </w:rPr>
        <w:t>100%</w:t>
      </w:r>
      <w:r>
        <w:rPr>
          <w:rFonts w:hint="eastAsia"/>
        </w:rPr>
        <w:t>保费补贴</w:t>
      </w:r>
    </w:p>
    <w:p w:rsidR="005D257B" w:rsidRDefault="005D257B">
      <w:r>
        <w:rPr>
          <w:rFonts w:hint="eastAsia"/>
        </w:rPr>
        <w:t xml:space="preserve">　　在促进外贸更好发展方面，通过全面实施外贸企业保费补贴降低贸易企业生产经营成本。</w:t>
      </w:r>
    </w:p>
    <w:p w:rsidR="005D257B" w:rsidRDefault="005D257B">
      <w:r>
        <w:rPr>
          <w:rFonts w:hint="eastAsia"/>
        </w:rPr>
        <w:t xml:space="preserve">　　对在锦江区登记注册，经成都海关验证有上年度出口实绩的小微企业、跨境电商企业购买出口信用保险给予</w:t>
      </w:r>
      <w:r>
        <w:rPr>
          <w:rFonts w:hint="eastAsia"/>
        </w:rPr>
        <w:t>100%</w:t>
      </w:r>
      <w:r>
        <w:rPr>
          <w:rFonts w:hint="eastAsia"/>
        </w:rPr>
        <w:t>保费补贴，对锦江区从事跨境电商物流运输并提供延付运费服务的企业给予</w:t>
      </w:r>
      <w:r>
        <w:rPr>
          <w:rFonts w:hint="eastAsia"/>
        </w:rPr>
        <w:t>90%</w:t>
      </w:r>
      <w:r>
        <w:rPr>
          <w:rFonts w:hint="eastAsia"/>
        </w:rPr>
        <w:t>保费补贴，对年度出口额</w:t>
      </w:r>
      <w:r>
        <w:rPr>
          <w:rFonts w:hint="eastAsia"/>
        </w:rPr>
        <w:t>300</w:t>
      </w:r>
      <w:r>
        <w:rPr>
          <w:rFonts w:hint="eastAsia"/>
        </w:rPr>
        <w:t>万美元以上的企业按不高于实际支付保费</w:t>
      </w:r>
      <w:r>
        <w:rPr>
          <w:rFonts w:hint="eastAsia"/>
        </w:rPr>
        <w:t>50%</w:t>
      </w:r>
      <w:r>
        <w:rPr>
          <w:rFonts w:hint="eastAsia"/>
        </w:rPr>
        <w:t>进行补贴。每家企业保费补贴合计不超过</w:t>
      </w:r>
      <w:r>
        <w:rPr>
          <w:rFonts w:hint="eastAsia"/>
        </w:rPr>
        <w:t>200</w:t>
      </w:r>
      <w:r>
        <w:rPr>
          <w:rFonts w:hint="eastAsia"/>
        </w:rPr>
        <w:t>万元。</w:t>
      </w:r>
    </w:p>
    <w:p w:rsidR="005D257B" w:rsidRDefault="005D257B">
      <w:r>
        <w:rPr>
          <w:rFonts w:hint="eastAsia"/>
        </w:rPr>
        <w:t xml:space="preserve">　　支持市场主体扩大项目投资</w:t>
      </w:r>
    </w:p>
    <w:p w:rsidR="005D257B" w:rsidRDefault="005D257B">
      <w:r>
        <w:rPr>
          <w:rFonts w:hint="eastAsia"/>
        </w:rPr>
        <w:t xml:space="preserve">　　对医疗机构投入核酸检测实验室改</w:t>
      </w:r>
      <w:r>
        <w:rPr>
          <w:rFonts w:hint="eastAsia"/>
        </w:rPr>
        <w:t>(</w:t>
      </w:r>
      <w:r>
        <w:rPr>
          <w:rFonts w:hint="eastAsia"/>
        </w:rPr>
        <w:t>扩</w:t>
      </w:r>
      <w:r>
        <w:rPr>
          <w:rFonts w:hint="eastAsia"/>
        </w:rPr>
        <w:t>)</w:t>
      </w:r>
      <w:r>
        <w:rPr>
          <w:rFonts w:hint="eastAsia"/>
        </w:rPr>
        <w:t>建和购置设备给予最高</w:t>
      </w:r>
      <w:r>
        <w:rPr>
          <w:rFonts w:hint="eastAsia"/>
        </w:rPr>
        <w:t>1000</w:t>
      </w:r>
      <w:r>
        <w:rPr>
          <w:rFonts w:hint="eastAsia"/>
        </w:rPr>
        <w:t>万元补贴、对工业技术改造项目给予最高</w:t>
      </w:r>
      <w:r>
        <w:rPr>
          <w:rFonts w:hint="eastAsia"/>
        </w:rPr>
        <w:t>500</w:t>
      </w:r>
      <w:r>
        <w:rPr>
          <w:rFonts w:hint="eastAsia"/>
        </w:rPr>
        <w:t>万元补贴、对新签约落地重大和高能级项目给予最高</w:t>
      </w:r>
      <w:r>
        <w:rPr>
          <w:rFonts w:hint="eastAsia"/>
        </w:rPr>
        <w:t>30</w:t>
      </w:r>
      <w:r>
        <w:rPr>
          <w:rFonts w:hint="eastAsia"/>
        </w:rPr>
        <w:t>万元奖励、对实现开工的重大产业化项目给予最高</w:t>
      </w:r>
      <w:r>
        <w:rPr>
          <w:rFonts w:hint="eastAsia"/>
        </w:rPr>
        <w:t>15</w:t>
      </w:r>
      <w:r>
        <w:rPr>
          <w:rFonts w:hint="eastAsia"/>
        </w:rPr>
        <w:t>万元奖励</w:t>
      </w:r>
    </w:p>
    <w:p w:rsidR="005D257B" w:rsidRDefault="005D257B">
      <w:r>
        <w:rPr>
          <w:rFonts w:hint="eastAsia"/>
        </w:rPr>
        <w:t xml:space="preserve">　　在支持市场主体扩大投资方面，积极支持企业推进项目提前开工、加快建设。同时，对</w:t>
      </w:r>
      <w:r>
        <w:rPr>
          <w:rFonts w:hint="eastAsia"/>
        </w:rPr>
        <w:t>2022</w:t>
      </w:r>
      <w:r>
        <w:rPr>
          <w:rFonts w:hint="eastAsia"/>
        </w:rPr>
        <w:t>年度签约并在我区完成注册，经成都市投资促进局认定的重大项目和高能级项目，给予最高不超过</w:t>
      </w:r>
      <w:r>
        <w:rPr>
          <w:rFonts w:hint="eastAsia"/>
        </w:rPr>
        <w:t>30</w:t>
      </w:r>
      <w:r>
        <w:rPr>
          <w:rFonts w:hint="eastAsia"/>
        </w:rPr>
        <w:t>万元奖励。对</w:t>
      </w:r>
      <w:r>
        <w:rPr>
          <w:rFonts w:hint="eastAsia"/>
        </w:rPr>
        <w:t>2022</w:t>
      </w:r>
      <w:r>
        <w:rPr>
          <w:rFonts w:hint="eastAsia"/>
        </w:rPr>
        <w:t>年度实现开工且季度完成固定资产投资额达到</w:t>
      </w:r>
      <w:r>
        <w:rPr>
          <w:rFonts w:hint="eastAsia"/>
        </w:rPr>
        <w:t>1</w:t>
      </w:r>
      <w:r>
        <w:rPr>
          <w:rFonts w:hint="eastAsia"/>
        </w:rPr>
        <w:t>亿元</w:t>
      </w:r>
      <w:r>
        <w:rPr>
          <w:rFonts w:hint="eastAsia"/>
        </w:rPr>
        <w:t>(</w:t>
      </w:r>
      <w:r>
        <w:rPr>
          <w:rFonts w:hint="eastAsia"/>
        </w:rPr>
        <w:t>含</w:t>
      </w:r>
      <w:r>
        <w:rPr>
          <w:rFonts w:hint="eastAsia"/>
        </w:rPr>
        <w:t>)</w:t>
      </w:r>
      <w:r>
        <w:rPr>
          <w:rFonts w:hint="eastAsia"/>
        </w:rPr>
        <w:t>、</w:t>
      </w:r>
      <w:r>
        <w:rPr>
          <w:rFonts w:hint="eastAsia"/>
        </w:rPr>
        <w:t>2</w:t>
      </w:r>
      <w:r>
        <w:rPr>
          <w:rFonts w:hint="eastAsia"/>
        </w:rPr>
        <w:t>亿元</w:t>
      </w:r>
      <w:r>
        <w:rPr>
          <w:rFonts w:hint="eastAsia"/>
        </w:rPr>
        <w:t>(</w:t>
      </w:r>
      <w:r>
        <w:rPr>
          <w:rFonts w:hint="eastAsia"/>
        </w:rPr>
        <w:t>含</w:t>
      </w:r>
      <w:r>
        <w:rPr>
          <w:rFonts w:hint="eastAsia"/>
        </w:rPr>
        <w:t>)</w:t>
      </w:r>
      <w:r>
        <w:rPr>
          <w:rFonts w:hint="eastAsia"/>
        </w:rPr>
        <w:t>、</w:t>
      </w:r>
      <w:r>
        <w:rPr>
          <w:rFonts w:hint="eastAsia"/>
        </w:rPr>
        <w:t>3</w:t>
      </w:r>
      <w:r>
        <w:rPr>
          <w:rFonts w:hint="eastAsia"/>
        </w:rPr>
        <w:t>亿元</w:t>
      </w:r>
      <w:r>
        <w:rPr>
          <w:rFonts w:hint="eastAsia"/>
        </w:rPr>
        <w:t>(</w:t>
      </w:r>
      <w:r>
        <w:rPr>
          <w:rFonts w:hint="eastAsia"/>
        </w:rPr>
        <w:t>含</w:t>
      </w:r>
      <w:r>
        <w:rPr>
          <w:rFonts w:hint="eastAsia"/>
        </w:rPr>
        <w:t>)</w:t>
      </w:r>
      <w:r>
        <w:rPr>
          <w:rFonts w:hint="eastAsia"/>
        </w:rPr>
        <w:t>以上的社会投资类重大产业化项目</w:t>
      </w:r>
      <w:r>
        <w:rPr>
          <w:rFonts w:hint="eastAsia"/>
        </w:rPr>
        <w:t>(</w:t>
      </w:r>
      <w:r>
        <w:rPr>
          <w:rFonts w:hint="eastAsia"/>
        </w:rPr>
        <w:t>不含房地产开发项目</w:t>
      </w:r>
      <w:r>
        <w:rPr>
          <w:rFonts w:hint="eastAsia"/>
        </w:rPr>
        <w:t>)</w:t>
      </w:r>
      <w:r>
        <w:rPr>
          <w:rFonts w:hint="eastAsia"/>
        </w:rPr>
        <w:t>，分别给予</w:t>
      </w:r>
      <w:r>
        <w:rPr>
          <w:rFonts w:hint="eastAsia"/>
        </w:rPr>
        <w:t>5</w:t>
      </w:r>
      <w:r>
        <w:rPr>
          <w:rFonts w:hint="eastAsia"/>
        </w:rPr>
        <w:t>万元、</w:t>
      </w:r>
      <w:r>
        <w:rPr>
          <w:rFonts w:hint="eastAsia"/>
        </w:rPr>
        <w:t>10</w:t>
      </w:r>
      <w:r>
        <w:rPr>
          <w:rFonts w:hint="eastAsia"/>
        </w:rPr>
        <w:t>万元、</w:t>
      </w:r>
      <w:r>
        <w:rPr>
          <w:rFonts w:hint="eastAsia"/>
        </w:rPr>
        <w:t>15</w:t>
      </w:r>
      <w:r>
        <w:rPr>
          <w:rFonts w:hint="eastAsia"/>
        </w:rPr>
        <w:t>万元一次性奖励。</w:t>
      </w:r>
    </w:p>
    <w:p w:rsidR="005D257B" w:rsidRDefault="005D257B">
      <w:r>
        <w:rPr>
          <w:rFonts w:hint="eastAsia"/>
        </w:rPr>
        <w:t xml:space="preserve">　　鼓励区内医疗机构提升核酸检测能力，为我区</w:t>
      </w:r>
      <w:r>
        <w:rPr>
          <w:rFonts w:hint="eastAsia"/>
        </w:rPr>
        <w:t>24</w:t>
      </w:r>
      <w:r>
        <w:rPr>
          <w:rFonts w:hint="eastAsia"/>
        </w:rPr>
        <w:t>小时全员核酸检测提供支持，对</w:t>
      </w:r>
      <w:r>
        <w:rPr>
          <w:rFonts w:hint="eastAsia"/>
        </w:rPr>
        <w:t>2022</w:t>
      </w:r>
      <w:r>
        <w:rPr>
          <w:rFonts w:hint="eastAsia"/>
        </w:rPr>
        <w:t>年内投入核酸检测实验室改</w:t>
      </w:r>
      <w:r>
        <w:rPr>
          <w:rFonts w:hint="eastAsia"/>
        </w:rPr>
        <w:t>(</w:t>
      </w:r>
      <w:r>
        <w:rPr>
          <w:rFonts w:hint="eastAsia"/>
        </w:rPr>
        <w:t>扩</w:t>
      </w:r>
      <w:r>
        <w:rPr>
          <w:rFonts w:hint="eastAsia"/>
        </w:rPr>
        <w:t>)</w:t>
      </w:r>
      <w:r>
        <w:rPr>
          <w:rFonts w:hint="eastAsia"/>
        </w:rPr>
        <w:t>建和移动</w:t>
      </w:r>
      <w:r>
        <w:rPr>
          <w:rFonts w:hint="eastAsia"/>
        </w:rPr>
        <w:t>PCR</w:t>
      </w:r>
      <w:r>
        <w:rPr>
          <w:rFonts w:hint="eastAsia"/>
        </w:rPr>
        <w:t>方舱、检测设备购置经费给予补贴。对</w:t>
      </w:r>
      <w:r>
        <w:rPr>
          <w:rFonts w:hint="eastAsia"/>
        </w:rPr>
        <w:t>2022</w:t>
      </w:r>
      <w:r>
        <w:rPr>
          <w:rFonts w:hint="eastAsia"/>
        </w:rPr>
        <w:t>年内新增核酸检测能力</w:t>
      </w:r>
      <w:r>
        <w:rPr>
          <w:rFonts w:hint="eastAsia"/>
        </w:rPr>
        <w:t>(</w:t>
      </w:r>
      <w:r>
        <w:rPr>
          <w:rFonts w:hint="eastAsia"/>
        </w:rPr>
        <w:t>理论值</w:t>
      </w:r>
      <w:r>
        <w:rPr>
          <w:rFonts w:hint="eastAsia"/>
        </w:rPr>
        <w:t>)5000</w:t>
      </w:r>
      <w:r>
        <w:rPr>
          <w:rFonts w:hint="eastAsia"/>
        </w:rPr>
        <w:t>管</w:t>
      </w:r>
      <w:r>
        <w:rPr>
          <w:rFonts w:hint="eastAsia"/>
        </w:rPr>
        <w:t>/</w:t>
      </w:r>
      <w:r>
        <w:rPr>
          <w:rFonts w:hint="eastAsia"/>
        </w:rPr>
        <w:t>日、</w:t>
      </w:r>
      <w:r>
        <w:rPr>
          <w:rFonts w:hint="eastAsia"/>
        </w:rPr>
        <w:t>10000</w:t>
      </w:r>
      <w:r>
        <w:rPr>
          <w:rFonts w:hint="eastAsia"/>
        </w:rPr>
        <w:t>管</w:t>
      </w:r>
      <w:r>
        <w:rPr>
          <w:rFonts w:hint="eastAsia"/>
        </w:rPr>
        <w:t>/</w:t>
      </w:r>
      <w:r>
        <w:rPr>
          <w:rFonts w:hint="eastAsia"/>
        </w:rPr>
        <w:t>日、</w:t>
      </w:r>
      <w:r>
        <w:rPr>
          <w:rFonts w:hint="eastAsia"/>
        </w:rPr>
        <w:t>20000</w:t>
      </w:r>
      <w:r>
        <w:rPr>
          <w:rFonts w:hint="eastAsia"/>
        </w:rPr>
        <w:t>管</w:t>
      </w:r>
      <w:r>
        <w:rPr>
          <w:rFonts w:hint="eastAsia"/>
        </w:rPr>
        <w:t>/</w:t>
      </w:r>
      <w:r>
        <w:rPr>
          <w:rFonts w:hint="eastAsia"/>
        </w:rPr>
        <w:t>日、</w:t>
      </w:r>
      <w:r>
        <w:rPr>
          <w:rFonts w:hint="eastAsia"/>
        </w:rPr>
        <w:t>30000</w:t>
      </w:r>
      <w:r>
        <w:rPr>
          <w:rFonts w:hint="eastAsia"/>
        </w:rPr>
        <w:t>管</w:t>
      </w:r>
      <w:r>
        <w:rPr>
          <w:rFonts w:hint="eastAsia"/>
        </w:rPr>
        <w:t>/</w:t>
      </w:r>
      <w:r>
        <w:rPr>
          <w:rFonts w:hint="eastAsia"/>
        </w:rPr>
        <w:t>日、</w:t>
      </w:r>
      <w:r>
        <w:rPr>
          <w:rFonts w:hint="eastAsia"/>
        </w:rPr>
        <w:t>40000</w:t>
      </w:r>
      <w:r>
        <w:rPr>
          <w:rFonts w:hint="eastAsia"/>
        </w:rPr>
        <w:t>管</w:t>
      </w:r>
      <w:r>
        <w:rPr>
          <w:rFonts w:hint="eastAsia"/>
        </w:rPr>
        <w:t>/</w:t>
      </w:r>
      <w:r>
        <w:rPr>
          <w:rFonts w:hint="eastAsia"/>
        </w:rPr>
        <w:t>日、</w:t>
      </w:r>
      <w:r>
        <w:rPr>
          <w:rFonts w:hint="eastAsia"/>
        </w:rPr>
        <w:t>50000</w:t>
      </w:r>
      <w:r>
        <w:rPr>
          <w:rFonts w:hint="eastAsia"/>
        </w:rPr>
        <w:t>管</w:t>
      </w:r>
      <w:r>
        <w:rPr>
          <w:rFonts w:hint="eastAsia"/>
        </w:rPr>
        <w:t>/</w:t>
      </w:r>
      <w:r>
        <w:rPr>
          <w:rFonts w:hint="eastAsia"/>
        </w:rPr>
        <w:t>日</w:t>
      </w:r>
      <w:r>
        <w:rPr>
          <w:rFonts w:hint="eastAsia"/>
        </w:rPr>
        <w:t>(</w:t>
      </w:r>
      <w:r>
        <w:rPr>
          <w:rFonts w:hint="eastAsia"/>
        </w:rPr>
        <w:t>含及以上</w:t>
      </w:r>
      <w:r>
        <w:rPr>
          <w:rFonts w:hint="eastAsia"/>
        </w:rPr>
        <w:t>)</w:t>
      </w:r>
      <w:r>
        <w:rPr>
          <w:rFonts w:hint="eastAsia"/>
        </w:rPr>
        <w:t>，并在我区实施</w:t>
      </w:r>
      <w:r>
        <w:rPr>
          <w:rFonts w:hint="eastAsia"/>
        </w:rPr>
        <w:t>24</w:t>
      </w:r>
      <w:r>
        <w:rPr>
          <w:rFonts w:hint="eastAsia"/>
        </w:rPr>
        <w:t>小时全员核酸检测时将全部能力优先保障我区检测任务的，分别给予经评估认定投入经费</w:t>
      </w:r>
      <w:r>
        <w:rPr>
          <w:rFonts w:hint="eastAsia"/>
        </w:rPr>
        <w:t>5%</w:t>
      </w:r>
      <w:r>
        <w:rPr>
          <w:rFonts w:hint="eastAsia"/>
        </w:rPr>
        <w:t>、</w:t>
      </w:r>
      <w:r>
        <w:rPr>
          <w:rFonts w:hint="eastAsia"/>
        </w:rPr>
        <w:t>10%</w:t>
      </w:r>
      <w:r>
        <w:rPr>
          <w:rFonts w:hint="eastAsia"/>
        </w:rPr>
        <w:t>、</w:t>
      </w:r>
      <w:r>
        <w:rPr>
          <w:rFonts w:hint="eastAsia"/>
        </w:rPr>
        <w:t>20%</w:t>
      </w:r>
      <w:r>
        <w:rPr>
          <w:rFonts w:hint="eastAsia"/>
        </w:rPr>
        <w:t>、</w:t>
      </w:r>
      <w:r>
        <w:rPr>
          <w:rFonts w:hint="eastAsia"/>
        </w:rPr>
        <w:t>30%</w:t>
      </w:r>
      <w:r>
        <w:rPr>
          <w:rFonts w:hint="eastAsia"/>
        </w:rPr>
        <w:t>、</w:t>
      </w:r>
      <w:r>
        <w:rPr>
          <w:rFonts w:hint="eastAsia"/>
        </w:rPr>
        <w:t>40%</w:t>
      </w:r>
      <w:r>
        <w:rPr>
          <w:rFonts w:hint="eastAsia"/>
        </w:rPr>
        <w:t>、</w:t>
      </w:r>
      <w:r>
        <w:rPr>
          <w:rFonts w:hint="eastAsia"/>
        </w:rPr>
        <w:t>50%</w:t>
      </w:r>
      <w:r>
        <w:rPr>
          <w:rFonts w:hint="eastAsia"/>
        </w:rPr>
        <w:t>的补贴，最高补贴经费不超过</w:t>
      </w:r>
      <w:r>
        <w:rPr>
          <w:rFonts w:hint="eastAsia"/>
        </w:rPr>
        <w:t>1000</w:t>
      </w:r>
      <w:r>
        <w:rPr>
          <w:rFonts w:hint="eastAsia"/>
        </w:rPr>
        <w:t>万元。</w:t>
      </w:r>
    </w:p>
    <w:p w:rsidR="005D257B" w:rsidRDefault="005D257B">
      <w:r>
        <w:rPr>
          <w:rFonts w:hint="eastAsia"/>
        </w:rPr>
        <w:t xml:space="preserve">　　加大金融信贷支持力度</w:t>
      </w:r>
    </w:p>
    <w:p w:rsidR="005D257B" w:rsidRDefault="005D257B">
      <w:r>
        <w:rPr>
          <w:rFonts w:hint="eastAsia"/>
        </w:rPr>
        <w:t xml:space="preserve">　　对担保机构帮助区内中小微企业获得“蓉易贷”的给予最高</w:t>
      </w:r>
      <w:r>
        <w:rPr>
          <w:rFonts w:hint="eastAsia"/>
        </w:rPr>
        <w:t>50</w:t>
      </w:r>
      <w:r>
        <w:rPr>
          <w:rFonts w:hint="eastAsia"/>
        </w:rPr>
        <w:t>万元奖励</w:t>
      </w:r>
    </w:p>
    <w:p w:rsidR="005D257B" w:rsidRDefault="005D257B">
      <w:r>
        <w:rPr>
          <w:rFonts w:hint="eastAsia"/>
        </w:rPr>
        <w:t xml:space="preserve">　　在加大金融信贷支持方面，政策措施一是支持中小微企业融资，降低小微企业信贷成本；二是深入推进“交子普惠”金融服务平台，设立“锦易贷”风险补偿资金池，创新银政担风险分担机制，支持引导金融机构加大对中小微企业信贷支持力度，切实缓解企业生产经营困难。</w:t>
      </w:r>
    </w:p>
    <w:p w:rsidR="005D257B" w:rsidRDefault="005D257B">
      <w:r>
        <w:rPr>
          <w:rFonts w:hint="eastAsia"/>
        </w:rPr>
        <w:t xml:space="preserve">　　对获得“蓉易贷”的锦江区中小微企业，经认定，按最近一期成都市银行业金融机构企业贷款加权平均利率的</w:t>
      </w:r>
      <w:r>
        <w:rPr>
          <w:rFonts w:hint="eastAsia"/>
        </w:rPr>
        <w:t>20%</w:t>
      </w:r>
      <w:r>
        <w:rPr>
          <w:rFonts w:hint="eastAsia"/>
        </w:rPr>
        <w:t>给予单户企业年度最高不超过</w:t>
      </w:r>
      <w:r>
        <w:rPr>
          <w:rFonts w:hint="eastAsia"/>
        </w:rPr>
        <w:t>20</w:t>
      </w:r>
      <w:r>
        <w:rPr>
          <w:rFonts w:hint="eastAsia"/>
        </w:rPr>
        <w:t>万元补贴。对担保</w:t>
      </w:r>
      <w:r>
        <w:rPr>
          <w:rFonts w:hint="eastAsia"/>
        </w:rPr>
        <w:t>(</w:t>
      </w:r>
      <w:r>
        <w:rPr>
          <w:rFonts w:hint="eastAsia"/>
        </w:rPr>
        <w:t>保险</w:t>
      </w:r>
      <w:r>
        <w:rPr>
          <w:rFonts w:hint="eastAsia"/>
        </w:rPr>
        <w:t>)</w:t>
      </w:r>
      <w:r>
        <w:rPr>
          <w:rFonts w:hint="eastAsia"/>
        </w:rPr>
        <w:t>机构帮助区内中小微企业获得“蓉易贷”的，经认定，按单笔贷款金额</w:t>
      </w:r>
      <w:r>
        <w:rPr>
          <w:rFonts w:hint="eastAsia"/>
        </w:rPr>
        <w:t>0.2%</w:t>
      </w:r>
      <w:r>
        <w:rPr>
          <w:rFonts w:hint="eastAsia"/>
        </w:rPr>
        <w:t>给予单户担保</w:t>
      </w:r>
      <w:r>
        <w:rPr>
          <w:rFonts w:hint="eastAsia"/>
        </w:rPr>
        <w:t>(</w:t>
      </w:r>
      <w:r>
        <w:rPr>
          <w:rFonts w:hint="eastAsia"/>
        </w:rPr>
        <w:t>保险</w:t>
      </w:r>
      <w:r>
        <w:rPr>
          <w:rFonts w:hint="eastAsia"/>
        </w:rPr>
        <w:t>)</w:t>
      </w:r>
      <w:r>
        <w:rPr>
          <w:rFonts w:hint="eastAsia"/>
        </w:rPr>
        <w:t>机构年度最高不超过</w:t>
      </w:r>
      <w:r>
        <w:rPr>
          <w:rFonts w:hint="eastAsia"/>
        </w:rPr>
        <w:t>50</w:t>
      </w:r>
      <w:r>
        <w:rPr>
          <w:rFonts w:hint="eastAsia"/>
        </w:rPr>
        <w:t>万元奖励。</w:t>
      </w:r>
    </w:p>
    <w:p w:rsidR="005D257B" w:rsidRDefault="005D257B">
      <w:r>
        <w:rPr>
          <w:rFonts w:hint="eastAsia"/>
        </w:rPr>
        <w:t xml:space="preserve">　　加强企业要素保障</w:t>
      </w:r>
    </w:p>
    <w:p w:rsidR="005D257B" w:rsidRDefault="005D257B">
      <w:r>
        <w:rPr>
          <w:rFonts w:hint="eastAsia"/>
        </w:rPr>
        <w:t xml:space="preserve">　　吸纳应届高校毕业生就业将给予补贴</w:t>
      </w:r>
    </w:p>
    <w:p w:rsidR="005D257B" w:rsidRDefault="005D257B">
      <w:r>
        <w:rPr>
          <w:rFonts w:hint="eastAsia"/>
        </w:rPr>
        <w:t xml:space="preserve">　　在加强企业要素保障方面，通过政策“组合拳”着力降低企业用地成本，强化用能保障，优化用工服务。</w:t>
      </w:r>
    </w:p>
    <w:p w:rsidR="005D257B" w:rsidRDefault="005D257B">
      <w:r>
        <w:rPr>
          <w:rFonts w:hint="eastAsia"/>
        </w:rPr>
        <w:t xml:space="preserve">　　对年度区级实际经济贡献</w:t>
      </w:r>
      <w:r>
        <w:rPr>
          <w:rFonts w:hint="eastAsia"/>
        </w:rPr>
        <w:t>100</w:t>
      </w:r>
      <w:r>
        <w:rPr>
          <w:rFonts w:hint="eastAsia"/>
        </w:rPr>
        <w:t>万以上的“四上”企业购买人力资源服务的，按照购买服务费的</w:t>
      </w:r>
      <w:r>
        <w:rPr>
          <w:rFonts w:hint="eastAsia"/>
        </w:rPr>
        <w:t>30%</w:t>
      </w:r>
      <w:r>
        <w:rPr>
          <w:rFonts w:hint="eastAsia"/>
        </w:rPr>
        <w:t>最高</w:t>
      </w:r>
      <w:r>
        <w:rPr>
          <w:rFonts w:hint="eastAsia"/>
        </w:rPr>
        <w:t>50</w:t>
      </w:r>
      <w:r>
        <w:rPr>
          <w:rFonts w:hint="eastAsia"/>
        </w:rPr>
        <w:t>万元给予补贴。经营性人力资源服务机构向“四上”企业输送劳动者并稳定就业的，按</w:t>
      </w:r>
      <w:r>
        <w:rPr>
          <w:rFonts w:hint="eastAsia"/>
        </w:rPr>
        <w:t>500</w:t>
      </w:r>
      <w:r>
        <w:rPr>
          <w:rFonts w:hint="eastAsia"/>
        </w:rPr>
        <w:t>元</w:t>
      </w:r>
      <w:r>
        <w:rPr>
          <w:rFonts w:hint="eastAsia"/>
        </w:rPr>
        <w:t>/</w:t>
      </w:r>
      <w:r>
        <w:rPr>
          <w:rFonts w:hint="eastAsia"/>
        </w:rPr>
        <w:t>人标准给予职业介绍服务补助。在锦江区参保或注册的小微企业招录用应届毕业生</w:t>
      </w:r>
      <w:r>
        <w:rPr>
          <w:rFonts w:hint="eastAsia"/>
        </w:rPr>
        <w:t>(</w:t>
      </w:r>
      <w:r>
        <w:rPr>
          <w:rFonts w:hint="eastAsia"/>
        </w:rPr>
        <w:t>含上年度毕业和异地户籍毕业生</w:t>
      </w:r>
      <w:r>
        <w:rPr>
          <w:rFonts w:hint="eastAsia"/>
        </w:rPr>
        <w:t>)</w:t>
      </w:r>
      <w:r>
        <w:rPr>
          <w:rFonts w:hint="eastAsia"/>
        </w:rPr>
        <w:t>签订</w:t>
      </w:r>
      <w:r>
        <w:rPr>
          <w:rFonts w:hint="eastAsia"/>
        </w:rPr>
        <w:t>1</w:t>
      </w:r>
      <w:r>
        <w:rPr>
          <w:rFonts w:hint="eastAsia"/>
        </w:rPr>
        <w:t>年以上劳动合同并依法缴纳社会保险费的，按照“先缴后补”的原则给予</w:t>
      </w:r>
      <w:r>
        <w:rPr>
          <w:rFonts w:hint="eastAsia"/>
        </w:rPr>
        <w:t>1</w:t>
      </w:r>
      <w:r>
        <w:rPr>
          <w:rFonts w:hint="eastAsia"/>
        </w:rPr>
        <w:t>年的社保补贴，满</w:t>
      </w:r>
      <w:r>
        <w:rPr>
          <w:rFonts w:hint="eastAsia"/>
        </w:rPr>
        <w:t>1</w:t>
      </w:r>
      <w:r>
        <w:rPr>
          <w:rFonts w:hint="eastAsia"/>
        </w:rPr>
        <w:t>年后继续留用的给予</w:t>
      </w:r>
      <w:r>
        <w:rPr>
          <w:rFonts w:hint="eastAsia"/>
        </w:rPr>
        <w:t>2000</w:t>
      </w:r>
      <w:r>
        <w:rPr>
          <w:rFonts w:hint="eastAsia"/>
        </w:rPr>
        <w:t>元</w:t>
      </w:r>
      <w:r>
        <w:rPr>
          <w:rFonts w:hint="eastAsia"/>
        </w:rPr>
        <w:t>/</w:t>
      </w:r>
      <w:r>
        <w:rPr>
          <w:rFonts w:hint="eastAsia"/>
        </w:rPr>
        <w:t>人的岗位补贴。中小微企业吸纳已登记的灵活从业人员就业，与其签订</w:t>
      </w:r>
      <w:r>
        <w:rPr>
          <w:rFonts w:hint="eastAsia"/>
        </w:rPr>
        <w:t>1</w:t>
      </w:r>
      <w:r>
        <w:rPr>
          <w:rFonts w:hint="eastAsia"/>
        </w:rPr>
        <w:t>年及以上期限劳动合同，并为其连续缴纳社会保险满</w:t>
      </w:r>
      <w:r>
        <w:rPr>
          <w:rFonts w:hint="eastAsia"/>
        </w:rPr>
        <w:t>3</w:t>
      </w:r>
      <w:r>
        <w:rPr>
          <w:rFonts w:hint="eastAsia"/>
        </w:rPr>
        <w:t>个月，给予</w:t>
      </w:r>
      <w:r>
        <w:rPr>
          <w:rFonts w:hint="eastAsia"/>
        </w:rPr>
        <w:t>1000</w:t>
      </w:r>
      <w:r>
        <w:rPr>
          <w:rFonts w:hint="eastAsia"/>
        </w:rPr>
        <w:t>元</w:t>
      </w:r>
      <w:r>
        <w:rPr>
          <w:rFonts w:hint="eastAsia"/>
        </w:rPr>
        <w:t>/</w:t>
      </w:r>
      <w:r>
        <w:rPr>
          <w:rFonts w:hint="eastAsia"/>
        </w:rPr>
        <w:t>人的就业补贴。</w:t>
      </w:r>
    </w:p>
    <w:p w:rsidR="005D257B" w:rsidRDefault="005D257B">
      <w:r>
        <w:rPr>
          <w:rFonts w:hint="eastAsia"/>
        </w:rPr>
        <w:t xml:space="preserve">　　优化为企服务营商环境</w:t>
      </w:r>
    </w:p>
    <w:p w:rsidR="005D257B" w:rsidRDefault="005D257B">
      <w:r>
        <w:rPr>
          <w:rFonts w:hint="eastAsia"/>
        </w:rPr>
        <w:t xml:space="preserve">　　对民企中小企业逾期账款明确偿还时限和金额</w:t>
      </w:r>
    </w:p>
    <w:p w:rsidR="005D257B" w:rsidRDefault="005D257B">
      <w:r>
        <w:rPr>
          <w:rFonts w:hint="eastAsia"/>
        </w:rPr>
        <w:t xml:space="preserve">　　在优化为企服务营商环境方面，通过完善政务服务、加大法律服务力度、健全企业信用修复机制、清理拖欠企业账款等措施，进一步优化为企服务的营商环境。</w:t>
      </w:r>
    </w:p>
    <w:p w:rsidR="005D257B" w:rsidRDefault="005D257B">
      <w:r>
        <w:rPr>
          <w:rFonts w:hint="eastAsia"/>
        </w:rPr>
        <w:t xml:space="preserve">　　企业一般失信行为在公示期满后，只需在线提交信用修复申请即可办理</w:t>
      </w:r>
      <w:r>
        <w:rPr>
          <w:rFonts w:hint="eastAsia"/>
        </w:rPr>
        <w:t>(</w:t>
      </w:r>
      <w:r>
        <w:rPr>
          <w:rFonts w:hint="eastAsia"/>
        </w:rPr>
        <w:t>自接到申请之日起，按信用修复各职能部门规范文件执行</w:t>
      </w:r>
      <w:r>
        <w:rPr>
          <w:rFonts w:hint="eastAsia"/>
        </w:rPr>
        <w:t>)</w:t>
      </w:r>
      <w:r>
        <w:rPr>
          <w:rFonts w:hint="eastAsia"/>
        </w:rPr>
        <w:t>；对企业申请修复较重失信行为的，免费进行在线信用培训、免费提供信用报告。</w:t>
      </w:r>
    </w:p>
    <w:p w:rsidR="005D257B" w:rsidRDefault="005D257B">
      <w:r>
        <w:rPr>
          <w:rFonts w:hint="eastAsia"/>
        </w:rPr>
        <w:t xml:space="preserve">　　全面排查梳理拖欠的民营企业中小企业工程款、物资采购款、保证金等逾期账款，每月实施清欠工作调度，为民营企业中小企业发展营造良好环境。</w:t>
      </w:r>
    </w:p>
    <w:p w:rsidR="005D257B" w:rsidRDefault="005D257B">
      <w:pPr>
        <w:ind w:firstLine="421"/>
      </w:pPr>
      <w:r>
        <w:rPr>
          <w:rFonts w:hint="eastAsia"/>
        </w:rPr>
        <w:t>据区发改局相关负责人介绍，为确保对市场主体的减税降费和资金奖补及时兑现、应兑尽兑，完善助企惠企政策措施咨询申报、反馈查询、投诉处理专项通道，此次出台的政策措施还附有《助企惠企政策服务专项通道表》，公布了各项政策牵头部门和联系方式，为企业申报兑现做好准备、提供便利。同时，区级相关部门正在加紧制定实施细则或申报指南，将</w:t>
      </w:r>
      <w:r>
        <w:rPr>
          <w:rFonts w:hint="eastAsia"/>
        </w:rPr>
        <w:t>32</w:t>
      </w:r>
      <w:r>
        <w:rPr>
          <w:rFonts w:hint="eastAsia"/>
        </w:rPr>
        <w:t>条政策措施落实到位。</w:t>
      </w:r>
    </w:p>
    <w:p w:rsidR="005D257B" w:rsidRDefault="005D257B">
      <w:pPr>
        <w:ind w:firstLine="421"/>
        <w:jc w:val="right"/>
      </w:pPr>
      <w:r>
        <w:rPr>
          <w:rFonts w:hint="eastAsia"/>
        </w:rPr>
        <w:t>四川新闻网</w:t>
      </w:r>
      <w:r>
        <w:rPr>
          <w:rFonts w:hint="eastAsia"/>
        </w:rPr>
        <w:t>2022-04-29</w:t>
      </w:r>
    </w:p>
    <w:p w:rsidR="005D257B" w:rsidRDefault="005D257B" w:rsidP="00FD2600">
      <w:pPr>
        <w:sectPr w:rsidR="005D257B" w:rsidSect="00FD2600">
          <w:type w:val="continuous"/>
          <w:pgSz w:w="11906" w:h="16838"/>
          <w:pgMar w:top="1644" w:right="1236" w:bottom="1418" w:left="1814" w:header="851" w:footer="907" w:gutter="0"/>
          <w:pgNumType w:start="1"/>
          <w:cols w:space="720"/>
          <w:docGrid w:type="lines" w:linePitch="341" w:charSpace="2373"/>
        </w:sectPr>
      </w:pPr>
    </w:p>
    <w:p w:rsidR="00F27ABF" w:rsidRDefault="00F27ABF"/>
    <w:sectPr w:rsidR="00F27A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D257B"/>
    <w:rsid w:val="005D257B"/>
    <w:rsid w:val="00F27A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25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25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511</Words>
  <Characters>2913</Characters>
  <Application>Microsoft Office Word</Application>
  <DocSecurity>0</DocSecurity>
  <Lines>24</Lines>
  <Paragraphs>6</Paragraphs>
  <ScaleCrop>false</ScaleCrop>
  <Company>微软中国</Company>
  <LinksUpToDate>false</LinksUpToDate>
  <CharactersWithSpaces>3418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