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E88" w:rsidRDefault="00FE3E88" w:rsidP="00024A2A">
      <w:pPr>
        <w:pStyle w:val="1"/>
      </w:pPr>
      <w:r w:rsidRPr="00024A2A">
        <w:rPr>
          <w:rFonts w:hint="eastAsia"/>
        </w:rPr>
        <w:t>抚松县：矿泉水产业蓬勃发展</w:t>
      </w:r>
    </w:p>
    <w:p w:rsidR="00FE3E88" w:rsidRDefault="00FE3E88" w:rsidP="00FE3E88">
      <w:pPr>
        <w:ind w:firstLineChars="200" w:firstLine="420"/>
        <w:jc w:val="left"/>
      </w:pPr>
      <w:r>
        <w:rPr>
          <w:rFonts w:hint="eastAsia"/>
        </w:rPr>
        <w:t>近年来，抚松县牢牢树立“绿水青山就是金山银山”的理念，依托绿水青山自然资源优势，夯实美丽抚松生态根基，积极打造生态支柱产业，走出了一条绿色循环发展的新路子。</w:t>
      </w:r>
    </w:p>
    <w:p w:rsidR="00FE3E88" w:rsidRDefault="00FE3E88" w:rsidP="00FE3E88">
      <w:pPr>
        <w:ind w:firstLineChars="200" w:firstLine="420"/>
        <w:jc w:val="left"/>
      </w:pPr>
      <w:r>
        <w:rPr>
          <w:rFonts w:hint="eastAsia"/>
        </w:rPr>
        <w:t>地处世界三大矿泉水富集区之一的抚松县中心区域，矿泉水资源得天独厚。</w:t>
      </w:r>
      <w:r>
        <w:t>2003</w:t>
      </w:r>
      <w:r>
        <w:t>年，抚松被吉林省政府命名为</w:t>
      </w:r>
      <w:r>
        <w:t>“</w:t>
      </w:r>
      <w:r>
        <w:t>长白山大型天然矿泉水基地</w:t>
      </w:r>
      <w:r>
        <w:t>”</w:t>
      </w:r>
      <w:r>
        <w:t>；</w:t>
      </w:r>
      <w:r>
        <w:t>2013</w:t>
      </w:r>
      <w:r>
        <w:t>年，被中矿联授予</w:t>
      </w:r>
      <w:r>
        <w:t>“</w:t>
      </w:r>
      <w:r>
        <w:t>中国矿泉城</w:t>
      </w:r>
      <w:r>
        <w:t>”</w:t>
      </w:r>
      <w:r>
        <w:t>荣誉称号。目前，已发现矿泉水水源地</w:t>
      </w:r>
      <w:r>
        <w:t>46</w:t>
      </w:r>
      <w:r>
        <w:t>处，已勘查鉴定的矿泉水水源</w:t>
      </w:r>
      <w:r>
        <w:t>15</w:t>
      </w:r>
      <w:r>
        <w:t>处，已开发水源</w:t>
      </w:r>
      <w:r>
        <w:t>11</w:t>
      </w:r>
      <w:r>
        <w:t>处，可开发利用水源</w:t>
      </w:r>
      <w:r>
        <w:t>14</w:t>
      </w:r>
      <w:r>
        <w:t>处。</w:t>
      </w:r>
    </w:p>
    <w:p w:rsidR="00FE3E88" w:rsidRDefault="00FE3E88" w:rsidP="00FE3E88">
      <w:pPr>
        <w:ind w:firstLineChars="200" w:firstLine="420"/>
        <w:jc w:val="left"/>
      </w:pPr>
      <w:r>
        <w:rPr>
          <w:rFonts w:hint="eastAsia"/>
        </w:rPr>
        <w:t>抚松县积极与域内三大省属林业企业沟通协调，计划投资</w:t>
      </w:r>
      <w:r>
        <w:t>11.4</w:t>
      </w:r>
      <w:r>
        <w:t>亿元建设抚松县矿泉饮品绿色健康产业园，规划工业用地</w:t>
      </w:r>
      <w:r>
        <w:t>149</w:t>
      </w:r>
      <w:r>
        <w:t>公顷，规划铁路专用线及货场用地</w:t>
      </w:r>
      <w:r>
        <w:t>25.8</w:t>
      </w:r>
      <w:r>
        <w:t>公顷，规划物流仓储用地</w:t>
      </w:r>
      <w:r>
        <w:t>11.6</w:t>
      </w:r>
      <w:r>
        <w:t>公顷、饮水管线</w:t>
      </w:r>
      <w:r>
        <w:t>25</w:t>
      </w:r>
      <w:r>
        <w:t>公里，同时综合布局道路、排水、环卫等市政设施用地。</w:t>
      </w:r>
    </w:p>
    <w:p w:rsidR="00FE3E88" w:rsidRDefault="00FE3E88" w:rsidP="00FE3E88">
      <w:pPr>
        <w:ind w:firstLineChars="200" w:firstLine="420"/>
        <w:jc w:val="left"/>
      </w:pPr>
      <w:r>
        <w:rPr>
          <w:rFonts w:hint="eastAsia"/>
        </w:rPr>
        <w:t>抚松县域内知名企业吉林森工集团泉阳泉饮品公司拥有泉阳泉、世稀泉、峡谷泉、仙人泉</w:t>
      </w:r>
      <w:r>
        <w:t>4</w:t>
      </w:r>
      <w:r>
        <w:t>处优质矿泉水水源地，泉阳泉以每年</w:t>
      </w:r>
      <w:r>
        <w:t>2</w:t>
      </w:r>
      <w:r>
        <w:t>位数的增长率，被中国饮料工业协会评为</w:t>
      </w:r>
      <w:r>
        <w:t>“</w:t>
      </w:r>
      <w:r>
        <w:t>中国饮料工业天然矿泉水十强企业</w:t>
      </w:r>
      <w:r>
        <w:t>”</w:t>
      </w:r>
      <w:r>
        <w:t>，被省政府确定为</w:t>
      </w:r>
      <w:r>
        <w:t>“</w:t>
      </w:r>
      <w:r>
        <w:t>农业产业化龙头企业</w:t>
      </w:r>
      <w:r>
        <w:t>”“</w:t>
      </w:r>
      <w:r>
        <w:t>林业产业化龙头企业</w:t>
      </w:r>
      <w:r>
        <w:t>”“</w:t>
      </w:r>
      <w:r>
        <w:t>长白山天然矿泉水龙头企业</w:t>
      </w:r>
      <w:r>
        <w:t>”</w:t>
      </w:r>
      <w:r>
        <w:t>。泉阳泉矿泉水成为</w:t>
      </w:r>
      <w:r>
        <w:t>2022</w:t>
      </w:r>
      <w:r>
        <w:t>至</w:t>
      </w:r>
      <w:r>
        <w:t>2023</w:t>
      </w:r>
      <w:r>
        <w:t>年南方航空全国范围机上饮用水供应商。国内饮品行业的龙头企业农夫山泉也于</w:t>
      </w:r>
      <w:r>
        <w:t>2010</w:t>
      </w:r>
      <w:r>
        <w:t>年在抚松县落地建厂，该企业生产的玻璃瓶低钠矿泉水，主打高端路线，在</w:t>
      </w:r>
      <w:r>
        <w:t>G20</w:t>
      </w:r>
      <w:r>
        <w:t>杭州峰会、一带一路国际合作峰会、金砖国家峰会等会议</w:t>
      </w:r>
      <w:r>
        <w:rPr>
          <w:rFonts w:hint="eastAsia"/>
        </w:rPr>
        <w:t>上闪亮登场。</w:t>
      </w:r>
      <w:r>
        <w:t>2021</w:t>
      </w:r>
      <w:r>
        <w:t>年，农夫山泉新品</w:t>
      </w:r>
      <w:r>
        <w:t>“</w:t>
      </w:r>
      <w:r>
        <w:t>长白雪</w:t>
      </w:r>
      <w:r>
        <w:t>”</w:t>
      </w:r>
      <w:r>
        <w:t>隆重上市，</w:t>
      </w:r>
      <w:r>
        <w:t>“</w:t>
      </w:r>
      <w:r>
        <w:t>长白雪</w:t>
      </w:r>
      <w:r>
        <w:t>”</w:t>
      </w:r>
      <w:r>
        <w:t>应邀参与赞助</w:t>
      </w:r>
      <w:r>
        <w:t>FBIF</w:t>
      </w:r>
      <w:r>
        <w:t>展、</w:t>
      </w:r>
      <w:r>
        <w:t>2021</w:t>
      </w:r>
      <w:r>
        <w:t>年第八届中国（杭州）国际电子商务博览会</w:t>
      </w:r>
      <w:r>
        <w:t>”</w:t>
      </w:r>
      <w:r>
        <w:t>和</w:t>
      </w:r>
      <w:r>
        <w:t>“2021</w:t>
      </w:r>
      <w:r>
        <w:t>年第九届亚洲设计论坛暨生活创新展</w:t>
      </w:r>
      <w:r>
        <w:t>”</w:t>
      </w:r>
      <w:r>
        <w:t>。</w:t>
      </w:r>
      <w:r>
        <w:t>2022</w:t>
      </w:r>
      <w:r>
        <w:t>年，农夫山泉研发的长白雪幼崽系列新品上市，主打低钠偏硅酸型天然雪山矿泉水。</w:t>
      </w:r>
    </w:p>
    <w:p w:rsidR="00FE3E88" w:rsidRDefault="00FE3E88" w:rsidP="00FE3E88">
      <w:pPr>
        <w:ind w:firstLineChars="200" w:firstLine="420"/>
        <w:jc w:val="left"/>
      </w:pPr>
      <w:r>
        <w:rPr>
          <w:rFonts w:hint="eastAsia"/>
        </w:rPr>
        <w:t>截至目前，抚松县天然矿泉水企业有</w:t>
      </w:r>
      <w:r>
        <w:t>7</w:t>
      </w:r>
      <w:r>
        <w:t>户，总体设计产能</w:t>
      </w:r>
      <w:r>
        <w:t>286.6</w:t>
      </w:r>
      <w:r>
        <w:t>万吨。</w:t>
      </w:r>
      <w:r>
        <w:t>2021</w:t>
      </w:r>
      <w:r>
        <w:t>年矿泉水（天然水）存量企业生产矿泉饮品</w:t>
      </w:r>
      <w:r>
        <w:t>128</w:t>
      </w:r>
      <w:r>
        <w:t>万吨，同比增长</w:t>
      </w:r>
      <w:r>
        <w:t>23%</w:t>
      </w:r>
      <w:r>
        <w:t>，实现产值</w:t>
      </w:r>
      <w:r>
        <w:t>11.6</w:t>
      </w:r>
      <w:r>
        <w:t>亿元，同比增长</w:t>
      </w:r>
      <w:r>
        <w:t>89%</w:t>
      </w:r>
      <w:r>
        <w:t>，矿泉饮品相关企业完成税收</w:t>
      </w:r>
      <w:r>
        <w:t>1.52</w:t>
      </w:r>
      <w:r>
        <w:t>亿元，同比增长</w:t>
      </w:r>
      <w:r>
        <w:t>28%</w:t>
      </w:r>
      <w:r>
        <w:t>。</w:t>
      </w:r>
    </w:p>
    <w:p w:rsidR="00FE3E88" w:rsidRPr="00024A2A" w:rsidRDefault="00FE3E88" w:rsidP="00FE3E88">
      <w:pPr>
        <w:ind w:firstLineChars="200" w:firstLine="420"/>
        <w:jc w:val="right"/>
      </w:pPr>
      <w:r>
        <w:rPr>
          <w:rFonts w:hint="eastAsia"/>
        </w:rPr>
        <w:t>人民网</w:t>
      </w:r>
      <w:r w:rsidRPr="00024A2A">
        <w:t>2022-11-22</w:t>
      </w:r>
    </w:p>
    <w:p w:rsidR="00FE3E88" w:rsidRDefault="00FE3E88" w:rsidP="00D14F1B">
      <w:pPr>
        <w:sectPr w:rsidR="00FE3E88" w:rsidSect="00D14F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415E" w:rsidRDefault="00EB415E"/>
    <w:sectPr w:rsidR="00EB4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E3E88"/>
    <w:rsid w:val="00EB415E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3E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E3E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751</Characters>
  <Application>Microsoft Office Word</Application>
  <DocSecurity>0</DocSecurity>
  <Lines>6</Lines>
  <Paragraphs>1</Paragraphs>
  <ScaleCrop>false</ScaleCrop>
  <Company>Microsoft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2023-02-08T00:58:00Z</dcterms:created>
</cp:coreProperties>
</file>