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AE" w:rsidRDefault="008027AE">
      <w:pPr>
        <w:pStyle w:val="1"/>
      </w:pPr>
      <w:r>
        <w:rPr>
          <w:rFonts w:hint="eastAsia"/>
        </w:rPr>
        <w:t>盐田区发展“山海港城”多元融合的文化产业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“你要的诗和远方盐田都有”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日，第十八届中国（深圳）国际文化产业博览交易会在深圳国际会展中心（宝安）盛大开幕。来到位于粤港澳大湾区馆（</w:t>
      </w:r>
      <w:r>
        <w:rPr>
          <w:rFonts w:hint="eastAsia"/>
        </w:rPr>
        <w:t>12</w:t>
      </w:r>
      <w:r>
        <w:rPr>
          <w:rFonts w:hint="eastAsia"/>
        </w:rPr>
        <w:t>号馆）的盐田主展馆，山海的浪漫和阅读的气息扑面而来。走进其间，你可以和“网红”灯塔打卡拍照，与“苏东坡”共品宋氏点茶，可以模拟驾驶直升飞机“飞阅”山海盐田，俯瞰大小梅沙唯美海岸线……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本届深圳文博会，盐田区以“你要的诗和远方盐田都有”为主题，精心策划“</w:t>
      </w:r>
      <w:r>
        <w:rPr>
          <w:rFonts w:hint="eastAsia"/>
        </w:rPr>
        <w:t>1</w:t>
      </w:r>
      <w:r>
        <w:rPr>
          <w:rFonts w:hint="eastAsia"/>
        </w:rPr>
        <w:t>个主展馆、</w:t>
      </w:r>
      <w:r>
        <w:rPr>
          <w:rFonts w:hint="eastAsia"/>
        </w:rPr>
        <w:t>1</w:t>
      </w:r>
      <w:r>
        <w:rPr>
          <w:rFonts w:hint="eastAsia"/>
        </w:rPr>
        <w:t>个分会场、</w:t>
      </w:r>
      <w:r>
        <w:rPr>
          <w:rFonts w:hint="eastAsia"/>
        </w:rPr>
        <w:t>12</w:t>
      </w:r>
      <w:r>
        <w:rPr>
          <w:rFonts w:hint="eastAsia"/>
        </w:rPr>
        <w:t>项配套文化活动”，展现盐田文旅深度融合和“文化</w:t>
      </w:r>
      <w:r>
        <w:rPr>
          <w:rFonts w:hint="eastAsia"/>
        </w:rPr>
        <w:t>+</w:t>
      </w:r>
      <w:r>
        <w:rPr>
          <w:rFonts w:hint="eastAsia"/>
        </w:rPr>
        <w:t>”立体产业结构的发展优势，绘就“现代化国际化创新型滨海时尚城区形象”。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主会场创意无限</w:t>
      </w:r>
      <w:r>
        <w:rPr>
          <w:rFonts w:hint="eastAsia"/>
        </w:rPr>
        <w:t xml:space="preserve"> </w:t>
      </w:r>
      <w:r>
        <w:rPr>
          <w:rFonts w:hint="eastAsia"/>
        </w:rPr>
        <w:t>展现盐田多元融合业态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“觅书·觅海·觅城市”的盐田区灯塔图书馆、使用了全新多媒体技术的沙头角鱼灯展示屏、通过</w:t>
      </w:r>
      <w:r>
        <w:rPr>
          <w:rFonts w:hint="eastAsia"/>
        </w:rPr>
        <w:t>3D</w:t>
      </w:r>
      <w:r>
        <w:rPr>
          <w:rFonts w:hint="eastAsia"/>
        </w:rPr>
        <w:t>虚拟模特展示的黄金珠宝产品……盐田区别出心裁、特色鲜明的主展馆设计，在粤港澳大湾区馆中异常吸睛。每一处微小的设计都彰显了得天独厚的资源优势、厚重的历史文化，让观众仿佛置身“山海港城”融合发展的魅力盐田之中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盐田主展馆分为文旅盐田展区、时尚舞台展演区、“文化</w:t>
      </w:r>
      <w:r>
        <w:rPr>
          <w:rFonts w:hint="eastAsia"/>
        </w:rPr>
        <w:t>+</w:t>
      </w:r>
      <w:r>
        <w:rPr>
          <w:rFonts w:hint="eastAsia"/>
        </w:rPr>
        <w:t>科技”展区、“创意</w:t>
      </w:r>
      <w:r>
        <w:rPr>
          <w:rFonts w:hint="eastAsia"/>
        </w:rPr>
        <w:t>+</w:t>
      </w:r>
      <w:r>
        <w:rPr>
          <w:rFonts w:hint="eastAsia"/>
        </w:rPr>
        <w:t>数字”展区四大展区，通过图文展示、</w:t>
      </w:r>
      <w:r>
        <w:rPr>
          <w:rFonts w:hint="eastAsia"/>
        </w:rPr>
        <w:t>VR</w:t>
      </w:r>
      <w:r>
        <w:rPr>
          <w:rFonts w:hint="eastAsia"/>
        </w:rPr>
        <w:t>体验、舞台走秀和表演、实物情景展示、模拟设备展示等方式，全方位、宽领域、多层次展示盐田深度推动文化与科技、数字、时尚、影视、体育等业态融合发展格局。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在文旅盐田展区，东部华侨世界级生态康养胜地、中英街跨境文旅商购物天堂、小梅沙国际都市亲海度假区、旧墟镇全球渔港风情体验地、沙头角口岸国际特色消费中心、世界级港口旅游示范区等大批重大文旅项目，令人心生向往；简单生活节、草莓音乐节、山海健康跑等活动，看得人心潮澎湃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在时尚舞台展演区，盐田使用全新的视觉展示技术搭建顶层环绕四面大屏，展示国家级非物质文化遗产“沙头角鱼灯舞”，并结合非遗主题的文创产品，探索非遗产业化路径。同时，该区域还利用实物、静态和动态模特、</w:t>
      </w:r>
      <w:r>
        <w:rPr>
          <w:rFonts w:hint="eastAsia"/>
        </w:rPr>
        <w:t>3D</w:t>
      </w:r>
      <w:r>
        <w:rPr>
          <w:rFonts w:hint="eastAsia"/>
        </w:rPr>
        <w:t>虚拟模特展现黄金珠宝产业实力和产业升级转型成果。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在“文化</w:t>
      </w:r>
      <w:r>
        <w:rPr>
          <w:rFonts w:hint="eastAsia"/>
        </w:rPr>
        <w:t>+</w:t>
      </w:r>
      <w:r>
        <w:rPr>
          <w:rFonts w:hint="eastAsia"/>
        </w:rPr>
        <w:t>科技”展区，一张张主题鲜明的设计师手稿、一件件雍容大气的黄金珠宝产品、一场场内容丰富的直播，令人目不衔接。此展区的主要参展企业深圳市粤豪珠宝有限公司，是深圳文化企业</w:t>
      </w:r>
      <w:r>
        <w:rPr>
          <w:rFonts w:hint="eastAsia"/>
        </w:rPr>
        <w:t>100</w:t>
      </w:r>
      <w:r>
        <w:rPr>
          <w:rFonts w:hint="eastAsia"/>
        </w:rPr>
        <w:t>强（</w:t>
      </w:r>
      <w:r>
        <w:rPr>
          <w:rFonts w:hint="eastAsia"/>
        </w:rPr>
        <w:t>2020</w:t>
      </w:r>
      <w:r>
        <w:rPr>
          <w:rFonts w:hint="eastAsia"/>
        </w:rPr>
        <w:t>—</w:t>
      </w:r>
      <w:r>
        <w:rPr>
          <w:rFonts w:hint="eastAsia"/>
        </w:rPr>
        <w:t>2021</w:t>
      </w:r>
      <w:r>
        <w:rPr>
          <w:rFonts w:hint="eastAsia"/>
        </w:rPr>
        <w:t>）之一。该公司现场展示了黄金、铂金、</w:t>
      </w:r>
      <w:r>
        <w:rPr>
          <w:rFonts w:hint="eastAsia"/>
        </w:rPr>
        <w:t>K</w:t>
      </w:r>
      <w:r>
        <w:rPr>
          <w:rFonts w:hint="eastAsia"/>
        </w:rPr>
        <w:t>金、翡翠、钻石等各大品类数款产品，并推介了公司以新产品研发为核心驱动力、以新工艺改良为发展引擎，搭建行业领先的专业珠宝供应链服务平台的发展成果。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“创意</w:t>
      </w:r>
      <w:r>
        <w:rPr>
          <w:rFonts w:hint="eastAsia"/>
        </w:rPr>
        <w:t>+</w:t>
      </w:r>
      <w:r>
        <w:rPr>
          <w:rFonts w:hint="eastAsia"/>
        </w:rPr>
        <w:t>数字”展区，囊括了东部通航展区、元谷映画影视展区、天工当代文创展区、星道高尔夫区、阿法迪智能数字科技区。东部通航是中国民航局和深圳市政府认定的低空改革试点单位、中国</w:t>
      </w:r>
      <w:r>
        <w:rPr>
          <w:rFonts w:hint="eastAsia"/>
        </w:rPr>
        <w:t>001</w:t>
      </w:r>
      <w:r>
        <w:rPr>
          <w:rFonts w:hint="eastAsia"/>
        </w:rPr>
        <w:t>号跨境飞行企业、军委联合参谋部支持企业，开拓了飞行体验、科普研学基地等文旅产业板块，参展观众可以在现场尝试飞行驾驶模拟体验。元谷映画影视展区，展示了虚拟数字人全流程定制服务、优质动画和影视内容，观众可以在这里“穿梭于元宇宙之间”，与自己的虚拟偶像互动。在天工当代文创展区，系列文创产品让观众感受典雅生活、领略中国传统哲学文化。此外，还有星道高尔夫学院带来充满朝气的高尔夫教学展示、阿法迪智能数字科技带来的系列科技产品……形式新颖、内容丰富、业态多元的展区令人惊艳，这是盐田区引导发展文化产业新业态、</w:t>
      </w:r>
      <w:r>
        <w:rPr>
          <w:rFonts w:hint="eastAsia"/>
        </w:rPr>
        <w:lastRenderedPageBreak/>
        <w:t>新模式，激发企业创新活力，推动文化产业全面转型升级的精彩缩影。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旧墟镇全球渔港风情体验地项目概念图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分会场智领未来</w:t>
      </w:r>
      <w:r>
        <w:rPr>
          <w:rFonts w:hint="eastAsia"/>
        </w:rPr>
        <w:t xml:space="preserve"> </w:t>
      </w:r>
      <w:r>
        <w:rPr>
          <w:rFonts w:hint="eastAsia"/>
        </w:rPr>
        <w:t>凸显产业结构优势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秉承打造精品的理念，本届深圳文博会盐田区重点打造了一个分会场——国家珠宝文化创意产业基地分会场。该会场以“湾区时尚，智领未来”为主题，设置了宣传推广区、活动主题展区、非遗文化展区、</w:t>
      </w:r>
      <w:r>
        <w:rPr>
          <w:rFonts w:hint="eastAsia"/>
        </w:rPr>
        <w:t>DIY</w:t>
      </w:r>
      <w:r>
        <w:rPr>
          <w:rFonts w:hint="eastAsia"/>
        </w:rPr>
        <w:t>互动区、娱乐演绎区等，组织开展珠宝设计师沙龙、婚庆珠宝展、珠宝</w:t>
      </w:r>
      <w:r>
        <w:rPr>
          <w:rFonts w:hint="eastAsia"/>
        </w:rPr>
        <w:t>IP</w:t>
      </w:r>
      <w:r>
        <w:rPr>
          <w:rFonts w:hint="eastAsia"/>
        </w:rPr>
        <w:t>文创艺术展、珠宝工业旅游等活动。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在该会场的启幕仪式上，盐田区还举行了招商推介会，现场一批文化企业签约入驻。一直以来，盐田区不断完善体制机制、营造创新创业氛围，不断筑巢引凤，为辖区文化产业发展注入活水源泉。据统计，</w:t>
      </w:r>
      <w:r>
        <w:rPr>
          <w:rFonts w:hint="eastAsia"/>
        </w:rPr>
        <w:t>2021</w:t>
      </w:r>
      <w:r>
        <w:rPr>
          <w:rFonts w:hint="eastAsia"/>
        </w:rPr>
        <w:t>年盐田区文化产业规上企业</w:t>
      </w:r>
      <w:r>
        <w:rPr>
          <w:rFonts w:hint="eastAsia"/>
        </w:rPr>
        <w:t>61</w:t>
      </w:r>
      <w:r>
        <w:rPr>
          <w:rFonts w:hint="eastAsia"/>
        </w:rPr>
        <w:t>家，实现营业收入</w:t>
      </w:r>
      <w:r>
        <w:rPr>
          <w:rFonts w:hint="eastAsia"/>
        </w:rPr>
        <w:t>930.43</w:t>
      </w:r>
      <w:r>
        <w:rPr>
          <w:rFonts w:hint="eastAsia"/>
        </w:rPr>
        <w:t>亿元；有数字创意企业</w:t>
      </w:r>
      <w:r>
        <w:rPr>
          <w:rFonts w:hint="eastAsia"/>
        </w:rPr>
        <w:t>81</w:t>
      </w:r>
      <w:r>
        <w:rPr>
          <w:rFonts w:hint="eastAsia"/>
        </w:rPr>
        <w:t>家，其中规上企业</w:t>
      </w:r>
      <w:r>
        <w:rPr>
          <w:rFonts w:hint="eastAsia"/>
        </w:rPr>
        <w:t>9</w:t>
      </w:r>
      <w:r>
        <w:rPr>
          <w:rFonts w:hint="eastAsia"/>
        </w:rPr>
        <w:t>家，</w:t>
      </w:r>
      <w:r>
        <w:rPr>
          <w:rFonts w:hint="eastAsia"/>
        </w:rPr>
        <w:t>2021</w:t>
      </w:r>
      <w:r>
        <w:rPr>
          <w:rFonts w:hint="eastAsia"/>
        </w:rPr>
        <w:t>年营收约</w:t>
      </w:r>
      <w:r>
        <w:rPr>
          <w:rFonts w:hint="eastAsia"/>
        </w:rPr>
        <w:t>3.39</w:t>
      </w:r>
      <w:r>
        <w:rPr>
          <w:rFonts w:hint="eastAsia"/>
        </w:rPr>
        <w:t>亿元。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与此同时，盐田区持续探索搭建高端文化产业平台，提升文化产业园区、数字文化产业园区的运营能力，加速新兴业态集聚，为文化产业的发展链接更多资源，打造高质量发展的文化产业全生态环境。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本次分会场的承载地——国家珠宝文化创意产业基地，是深圳首家国家级产学研相结合的专业特色产业基地，以打造文创科技、现代时尚、文旅融合、跨境电商、教育培训为主的综合类文化产业园区作为核心战略。当前园区已引入优质文化、传媒、文娱企业，正在搭建公共服务平台、文化创意设计中心、数字创意交流中心及市重点工程实验室等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此外，盐田区还有田心创意港、深圳市嘉长源国际文化产业园等特色鲜明的文化产业园区。其中，田心创意港先后获得“国家级广告产业园示范创建单位”“深圳市市级文化产业园区”“深圳市文化金融合作示范园区”等荣誉；深圳市嘉长源国际文化产业园，围绕“文化</w:t>
      </w:r>
      <w:r>
        <w:rPr>
          <w:rFonts w:hint="eastAsia"/>
        </w:rPr>
        <w:t>+</w:t>
      </w:r>
      <w:r>
        <w:rPr>
          <w:rFonts w:hint="eastAsia"/>
        </w:rPr>
        <w:t>园区”的核心模式，致力于打造集创作、展示、体验、拍卖、销售为一体的“一条龙”式综合型高端文化产业园。同时，盐田正在高标准打造优质产业空间，汇聚盐田现代产业服务中心、翡翠岛广场、国家珠宝文化创意产业基地等，依托众多优质载体，进一步助力产业高效高质发展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依托辖区数字创意产业的发展以及高端产业园区的集聚效应，盐田区目前已形成深港融合国际数字创意产业基地、黄金珠宝高端时尚数字创意产业集聚区、文化消费数字创意产业全球创新中心、数字创意与山海旅游一体发展产业集群四大数字创意产业空间布局，初步实现文化产业集群式、规模化发展，产业结构持续优化，为健全现代文化产业体系和市场体系奠定良好根基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系列活动精彩纷呈</w:t>
      </w:r>
      <w:r>
        <w:rPr>
          <w:rFonts w:hint="eastAsia"/>
        </w:rPr>
        <w:t xml:space="preserve"> </w:t>
      </w:r>
      <w:r>
        <w:rPr>
          <w:rFonts w:hint="eastAsia"/>
        </w:rPr>
        <w:t>培育文化消费增长点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在舞台之上、在山海之间、在全区的大街小巷，本次深圳文博会期间，盐田区精心策划了</w:t>
      </w:r>
      <w:r>
        <w:rPr>
          <w:rFonts w:hint="eastAsia"/>
        </w:rPr>
        <w:t>12</w:t>
      </w:r>
      <w:r>
        <w:rPr>
          <w:rFonts w:hint="eastAsia"/>
        </w:rPr>
        <w:t>项配套活动，送到群众身边。在彰显高质量产业发展成果的同时，为全民带来一场文化狂欢。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听琵琶瑟瑟，在悠扬的民乐中感受中国绵延千年的优秀传统文化；抿一口茶的清香，感受中国“茶和天下</w:t>
      </w:r>
      <w:r>
        <w:rPr>
          <w:rFonts w:hint="eastAsia"/>
        </w:rPr>
        <w:t xml:space="preserve"> </w:t>
      </w:r>
      <w:r>
        <w:rPr>
          <w:rFonts w:hint="eastAsia"/>
        </w:rPr>
        <w:t>协同万邦”的胸襟和情怀；赏一场珠宝秀，感受璀璨夺目的“产业之光”……主会场现场安排了“民乐</w:t>
      </w:r>
      <w:r>
        <w:rPr>
          <w:rFonts w:hint="eastAsia"/>
        </w:rPr>
        <w:t>+</w:t>
      </w:r>
      <w:r>
        <w:rPr>
          <w:rFonts w:hint="eastAsia"/>
        </w:rPr>
        <w:t>茶艺表演</w:t>
      </w:r>
      <w:r>
        <w:rPr>
          <w:rFonts w:hint="eastAsia"/>
        </w:rPr>
        <w:t>+</w:t>
      </w:r>
      <w:r>
        <w:rPr>
          <w:rFonts w:hint="eastAsia"/>
        </w:rPr>
        <w:t>珠宝走秀”三大活动，在展馆轮番上演，带动现场观展热情，吸引游客驻足打卡。值得一提的是，展位内还设置一个橱窗式直播间，可以直播销售辖区的黄金珠宝，并与分会场联动，扩大线上参展规模，拉动文化消费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此外，盐田紫禁书院同期举办“浮世绘里的中国文化——日本江户至明治时期浮世绘展”，通过浮世绘的萌发与兴盛展现中日文化的交流；在盐田区中心区举办非遗集市、非遗巡游和展演活动，搭建非遗传承和文化交流的平台，让非遗融入现代生活、展现当代价值；在盐田半山公园举办恩上草地音乐会，带领听众欣赏美妙而动人的音乐，共赴山海之约；在盐田会堂举行第十九届社区艺术节优秀节目展演活动，有</w:t>
      </w:r>
      <w:r>
        <w:rPr>
          <w:rFonts w:hint="eastAsia"/>
        </w:rPr>
        <w:t>80</w:t>
      </w:r>
      <w:r>
        <w:rPr>
          <w:rFonts w:hint="eastAsia"/>
        </w:rPr>
        <w:t>余个节目、约</w:t>
      </w:r>
      <w:r>
        <w:rPr>
          <w:rFonts w:hint="eastAsia"/>
        </w:rPr>
        <w:t>300</w:t>
      </w:r>
      <w:r>
        <w:rPr>
          <w:rFonts w:hint="eastAsia"/>
        </w:rPr>
        <w:t>名表演者参与其中，合唱、舞蹈、器乐、曲艺等多种形式的表演精彩纷呈；举行“童声·同心·同梦”第四届粤港澳青少年合唱展演，来自粤港澳大湾区的青少年，用饱满的热情、动听的歌声表达对祖国的无限热爱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还有《家在深圳·相约盐田》原创流行音乐演唱会、海洋文化论坛、《山川上的中国：返璞归真读“红楼”》读书会等活动，</w:t>
      </w:r>
      <w:r>
        <w:rPr>
          <w:rFonts w:hint="eastAsia"/>
        </w:rPr>
        <w:t>12</w:t>
      </w:r>
      <w:r>
        <w:rPr>
          <w:rFonts w:hint="eastAsia"/>
        </w:rPr>
        <w:t>项主题多元、形式新颖的系列配套活动，极大彰显了盐田的文化底蕴，掀起了文化参与和文化消费热潮。</w:t>
      </w:r>
    </w:p>
    <w:p w:rsidR="008027AE" w:rsidRDefault="008027AE">
      <w:pPr>
        <w:tabs>
          <w:tab w:val="left" w:pos="3893"/>
        </w:tabs>
        <w:ind w:firstLine="420"/>
        <w:jc w:val="left"/>
      </w:pPr>
      <w:r>
        <w:rPr>
          <w:rFonts w:hint="eastAsia"/>
        </w:rPr>
        <w:t>在新发展赛道上，盐田区将进一步发挥得天独厚的资源和区位优势，高品质打造港口物流、黄金珠宝、滨海旅游、生物科技为主的四大传统优势产业，持续推动文化产业转型升级，扩大优质文化产品供给，实施文化产业数字化战略，持之以恒打造具有竞争力的现代文化产业体系，以磅礴的“山海港城”文产之力，绘就“现代化国际化创新型滨海时尚城区形象”。</w:t>
      </w:r>
    </w:p>
    <w:p w:rsidR="008027AE" w:rsidRDefault="008027AE">
      <w:pPr>
        <w:tabs>
          <w:tab w:val="left" w:pos="3893"/>
        </w:tabs>
        <w:jc w:val="right"/>
      </w:pPr>
      <w:r>
        <w:rPr>
          <w:rFonts w:hint="eastAsia"/>
        </w:rPr>
        <w:t>中国文化报</w:t>
      </w:r>
      <w:r>
        <w:rPr>
          <w:rFonts w:hint="eastAsia"/>
        </w:rPr>
        <w:t>2022-12-29</w:t>
      </w:r>
    </w:p>
    <w:p w:rsidR="008027AE" w:rsidRDefault="008027AE" w:rsidP="008D1DC0">
      <w:pPr>
        <w:sectPr w:rsidR="008027AE" w:rsidSect="008D1DC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B212F" w:rsidRDefault="009B212F"/>
    <w:sectPr w:rsidR="009B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027AE"/>
    <w:rsid w:val="008027AE"/>
    <w:rsid w:val="009B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27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027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2023-02-03T09:01:00Z</dcterms:created>
</cp:coreProperties>
</file>