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1DC" w:rsidRDefault="00BD31DC">
      <w:pPr>
        <w:pStyle w:val="1"/>
      </w:pPr>
      <w:r>
        <w:t>晋城市红十字会2022年度红十字青少年活动月工作总结</w:t>
      </w:r>
    </w:p>
    <w:p w:rsidR="00BD31DC" w:rsidRDefault="00BD31DC">
      <w:pPr>
        <w:ind w:firstLine="420"/>
        <w:jc w:val="left"/>
      </w:pPr>
      <w:r>
        <w:t>2022</w:t>
      </w:r>
      <w:r>
        <w:t>年红十字青少年活动月期间，晋城市红十字会志愿服务总队、社会工作服务中心、高平市红十字会、陵川县红十字会认真组织，围绕</w:t>
      </w:r>
      <w:r>
        <w:t>“</w:t>
      </w:r>
      <w:r>
        <w:t>生命教育，你我同行</w:t>
      </w:r>
      <w:r>
        <w:t>”</w:t>
      </w:r>
      <w:r>
        <w:t>活动主题，开展形式多样、内容丰富的活动，收到良好效果。</w:t>
      </w:r>
    </w:p>
    <w:p w:rsidR="00BD31DC" w:rsidRDefault="00BD31DC">
      <w:pPr>
        <w:ind w:firstLine="420"/>
        <w:jc w:val="left"/>
      </w:pPr>
      <w:r>
        <w:t>晋城市红十字会志愿服务总队</w:t>
      </w:r>
    </w:p>
    <w:p w:rsidR="00BD31DC" w:rsidRDefault="00BD31DC">
      <w:pPr>
        <w:ind w:firstLine="420"/>
        <w:jc w:val="left"/>
      </w:pPr>
      <w:r>
        <w:t>根据通知要求，总队制定工作方案，启动</w:t>
      </w:r>
      <w:r>
        <w:t>“</w:t>
      </w:r>
      <w:r>
        <w:t>关爱乡村儿童</w:t>
      </w:r>
      <w:r>
        <w:t>”</w:t>
      </w:r>
      <w:r>
        <w:t>项目，创新性为我市乡村学校捐建</w:t>
      </w:r>
      <w:r>
        <w:t>“</w:t>
      </w:r>
      <w:r>
        <w:t>博爱书屋</w:t>
      </w:r>
      <w:r>
        <w:t>”</w:t>
      </w:r>
      <w:r>
        <w:t>。活动分三个阶段执行：</w:t>
      </w:r>
    </w:p>
    <w:p w:rsidR="00BD31DC" w:rsidRDefault="00BD31DC">
      <w:pPr>
        <w:ind w:firstLine="420"/>
        <w:jc w:val="left"/>
      </w:pPr>
      <w:r>
        <w:t>第一阶段：开展</w:t>
      </w:r>
      <w:r>
        <w:t>“</w:t>
      </w:r>
      <w:r>
        <w:t>博爱书屋</w:t>
      </w:r>
      <w:r>
        <w:t>”</w:t>
      </w:r>
      <w:r>
        <w:t>募捐活动。</w:t>
      </w:r>
      <w:r>
        <w:t>9</w:t>
      </w:r>
      <w:r>
        <w:t>月</w:t>
      </w:r>
      <w:r>
        <w:t>21</w:t>
      </w:r>
      <w:r>
        <w:t>日开始启动，通过红十字志愿服务公众号面向志愿者、社会爱心人士募集书籍，泽州县凤城小学在全校各个班级发起募捐倡议并于</w:t>
      </w:r>
      <w:r>
        <w:t>10</w:t>
      </w:r>
      <w:r>
        <w:t>月</w:t>
      </w:r>
      <w:r>
        <w:t>10</w:t>
      </w:r>
      <w:r>
        <w:t>日举行捐赠仪式，晋城市红十字会党组书记、常务副会长张沁参加活动并大力支持此项工作，还对学校基层组织建设工作提出指导意见。通过募捐活动，共募集适合青少年阅读、有助青少年健康成长的各类书籍</w:t>
      </w:r>
      <w:r>
        <w:t>3000</w:t>
      </w:r>
      <w:r>
        <w:t>多本。</w:t>
      </w:r>
    </w:p>
    <w:p w:rsidR="00BD31DC" w:rsidRDefault="00BD31DC">
      <w:pPr>
        <w:ind w:firstLine="420"/>
        <w:jc w:val="left"/>
      </w:pPr>
      <w:r>
        <w:t>第二阶段：</w:t>
      </w:r>
      <w:r>
        <w:t>“</w:t>
      </w:r>
      <w:r>
        <w:t>博爱书屋</w:t>
      </w:r>
      <w:r>
        <w:t>”</w:t>
      </w:r>
      <w:r>
        <w:t>建设，学校红十字基层组织建设。通过总队项目组考察对接，确定泽州县苇町小学为首家</w:t>
      </w:r>
      <w:r>
        <w:t>“</w:t>
      </w:r>
      <w:r>
        <w:t>博爱书屋</w:t>
      </w:r>
      <w:r>
        <w:t>”</w:t>
      </w:r>
      <w:r>
        <w:t>捐建学校，前期工作已开始进行，包括书屋基础建设、版面设计制作等。凤城小学建立红十字基层组织，新发展一批红十字青少年会员，全校有</w:t>
      </w:r>
      <w:r>
        <w:t>42</w:t>
      </w:r>
      <w:r>
        <w:t>名教职员工加入晋城市红十字会志愿服务总队，成立了一支学校救护队。</w:t>
      </w:r>
    </w:p>
    <w:p w:rsidR="00BD31DC" w:rsidRDefault="00BD31DC">
      <w:pPr>
        <w:ind w:firstLine="420"/>
        <w:jc w:val="left"/>
      </w:pPr>
      <w:r>
        <w:t>第三阶段：</w:t>
      </w:r>
      <w:r>
        <w:t>“</w:t>
      </w:r>
      <w:r>
        <w:t>博爱书屋</w:t>
      </w:r>
      <w:r>
        <w:t>”</w:t>
      </w:r>
      <w:r>
        <w:t>落成投入使用；凤城小学、苇町小学两所学校红十字青少年生命教育培训</w:t>
      </w:r>
      <w:r>
        <w:t>“</w:t>
      </w:r>
      <w:r>
        <w:t>博爱大讲堂</w:t>
      </w:r>
      <w:r>
        <w:t>”</w:t>
      </w:r>
      <w:r>
        <w:t>活动，红十字志愿者培训，凤城学校救护队集中训练。因疫情原因，培训工作暂时定在</w:t>
      </w:r>
      <w:r>
        <w:t>10</w:t>
      </w:r>
      <w:r>
        <w:t>月下旬和</w:t>
      </w:r>
      <w:r>
        <w:t>11</w:t>
      </w:r>
      <w:r>
        <w:t>月上旬进行。</w:t>
      </w:r>
    </w:p>
    <w:p w:rsidR="00BD31DC" w:rsidRDefault="00BD31DC">
      <w:pPr>
        <w:ind w:firstLine="420"/>
        <w:jc w:val="left"/>
      </w:pPr>
      <w:r>
        <w:t>晋城市红十字会社会工作服务中心</w:t>
      </w:r>
    </w:p>
    <w:p w:rsidR="00BD31DC" w:rsidRDefault="00BD31DC">
      <w:pPr>
        <w:ind w:firstLine="420"/>
        <w:jc w:val="left"/>
      </w:pPr>
      <w:r>
        <w:t>在南村中学、科技大学、第三中学、第十中学开展了</w:t>
      </w:r>
      <w:r>
        <w:t>“</w:t>
      </w:r>
      <w:r>
        <w:t>生命教育</w:t>
      </w:r>
      <w:r>
        <w:t xml:space="preserve"> </w:t>
      </w:r>
      <w:r>
        <w:t>你我同行</w:t>
      </w:r>
      <w:r>
        <w:t>”</w:t>
      </w:r>
      <w:r>
        <w:t>为主题的应急救护培训</w:t>
      </w:r>
      <w:r>
        <w:t>“</w:t>
      </w:r>
      <w:r>
        <w:t>进学校</w:t>
      </w:r>
      <w:r>
        <w:t>”</w:t>
      </w:r>
      <w:r>
        <w:t>活动</w:t>
      </w:r>
      <w:r>
        <w:t>4</w:t>
      </w:r>
      <w:r>
        <w:t>期，参与学生达</w:t>
      </w:r>
      <w:r>
        <w:t>700</w:t>
      </w:r>
      <w:r>
        <w:t>余名。</w:t>
      </w:r>
    </w:p>
    <w:p w:rsidR="00BD31DC" w:rsidRDefault="00BD31DC">
      <w:pPr>
        <w:ind w:firstLine="420"/>
        <w:jc w:val="left"/>
      </w:pPr>
      <w:r>
        <w:t>在培训课上，晋城市红十字会的师资人员通过理论讲解让孩子们懂得了应急救护的知识，通过实践操作，让同学们知道在突发意外伤害事件中应该怎样自救互救，通过讲述亨利﹒杜南先生的生平，让他们了解红十字运动的起源，了解博爱的红十字精神。</w:t>
      </w:r>
    </w:p>
    <w:p w:rsidR="00BD31DC" w:rsidRDefault="00BD31DC">
      <w:pPr>
        <w:ind w:firstLine="420"/>
        <w:jc w:val="left"/>
      </w:pPr>
      <w:r>
        <w:t>通过培训，在青少年心中播下博爱的种子，让青少年成为红十字精神的继承者和传播者。</w:t>
      </w:r>
    </w:p>
    <w:p w:rsidR="00BD31DC" w:rsidRDefault="00BD31DC">
      <w:pPr>
        <w:ind w:firstLine="420"/>
        <w:jc w:val="left"/>
      </w:pPr>
      <w:r>
        <w:t>高平市红十字会</w:t>
      </w:r>
    </w:p>
    <w:p w:rsidR="00BD31DC" w:rsidRDefault="00BD31DC">
      <w:pPr>
        <w:ind w:firstLine="420"/>
        <w:jc w:val="left"/>
      </w:pPr>
      <w:r>
        <w:t>9</w:t>
      </w:r>
      <w:r>
        <w:t>月</w:t>
      </w:r>
      <w:r>
        <w:t>20</w:t>
      </w:r>
      <w:r>
        <w:t>日在高平技校组织学生开展课堂宣讲活动。宣传红十字运动基本知识，红十字故事，把培育和践行社会主义核心价值观融入课堂中，激发青少年关爱他人，为国奉献，为民造福的使命感和责任感。</w:t>
      </w:r>
    </w:p>
    <w:p w:rsidR="00BD31DC" w:rsidRDefault="00BD31DC">
      <w:pPr>
        <w:ind w:firstLine="420"/>
        <w:jc w:val="left"/>
      </w:pPr>
      <w:r>
        <w:t>以生命教育为切入点，充分发挥学校红十字宣传阵地作用。</w:t>
      </w:r>
      <w:r>
        <w:t>9</w:t>
      </w:r>
      <w:r>
        <w:t>月</w:t>
      </w:r>
      <w:r>
        <w:t>22</w:t>
      </w:r>
      <w:r>
        <w:t>日，救护师资和志愿者</w:t>
      </w:r>
      <w:r>
        <w:t>10</w:t>
      </w:r>
      <w:r>
        <w:t>余人走进高平六中开展校园生命教育宣传，为学生开展应急救护知识普及培训，重点讲解心肺复苏、创伤救护和</w:t>
      </w:r>
      <w:r>
        <w:t>“</w:t>
      </w:r>
      <w:r>
        <w:t>三献</w:t>
      </w:r>
      <w:r>
        <w:t>”</w:t>
      </w:r>
      <w:r>
        <w:t>知识等，引导青少年理解和接受保护人的生命和健康的理念。</w:t>
      </w:r>
    </w:p>
    <w:p w:rsidR="00BD31DC" w:rsidRDefault="00BD31DC">
      <w:pPr>
        <w:ind w:firstLine="420"/>
        <w:jc w:val="left"/>
      </w:pPr>
      <w:r>
        <w:t>为了推动学校红十字事业健康快速发展，</w:t>
      </w:r>
      <w:r>
        <w:t>10</w:t>
      </w:r>
      <w:r>
        <w:t>月中旬在高平二中积极筹备学校红十字会组织示范点工作，重点在学校开展红十字运动普及、人道主义教育、应急救护培训、生命安全教育等志愿服务工作，吸纳青少年会员、志愿者等工作。</w:t>
      </w:r>
    </w:p>
    <w:p w:rsidR="00BD31DC" w:rsidRDefault="00BD31DC">
      <w:pPr>
        <w:ind w:firstLine="420"/>
        <w:jc w:val="left"/>
      </w:pPr>
      <w:r>
        <w:t>陵川县红十字会</w:t>
      </w:r>
    </w:p>
    <w:p w:rsidR="00BD31DC" w:rsidRDefault="00BD31DC">
      <w:pPr>
        <w:ind w:firstLine="420"/>
        <w:jc w:val="left"/>
      </w:pPr>
      <w:r>
        <w:t>为全面普及应急救护知识，强化校园安全文化教育，进一步打造平安校园、和谐校园、文明</w:t>
      </w:r>
      <w:r>
        <w:lastRenderedPageBreak/>
        <w:t>校园。</w:t>
      </w:r>
    </w:p>
    <w:p w:rsidR="00BD31DC" w:rsidRDefault="00BD31DC">
      <w:pPr>
        <w:ind w:firstLine="420"/>
        <w:jc w:val="left"/>
      </w:pPr>
      <w:r>
        <w:t>9</w:t>
      </w:r>
      <w:r>
        <w:t>月</w:t>
      </w:r>
      <w:r>
        <w:t>7</w:t>
      </w:r>
      <w:r>
        <w:t>日，陵川县红十字会走进古郊小学，为该校</w:t>
      </w:r>
      <w:r>
        <w:t>50</w:t>
      </w:r>
      <w:r>
        <w:t>余名学生开展了应急救护普及培训。活动中，红会师资为学生讲授了气道异物梗阻、心肺复苏、创伤救护等应急救护知识。学生们在红会急救讲师的指导下，进行基础心肺复苏互动体验操作，通过现场讲解和示范操作演练以及同学们的互动参与，不仅树立了生命健康安全意识，还掌握了必备的急救知识与技能，提高了面对突发事件时的应急处理能力。</w:t>
      </w:r>
    </w:p>
    <w:p w:rsidR="00BD31DC" w:rsidRDefault="00BD31DC">
      <w:pPr>
        <w:ind w:firstLine="420"/>
        <w:jc w:val="left"/>
      </w:pPr>
      <w:r>
        <w:t>9</w:t>
      </w:r>
      <w:r>
        <w:t>月</w:t>
      </w:r>
      <w:r>
        <w:t>16</w:t>
      </w:r>
      <w:r>
        <w:t>日，在棋源中学，开展红十字生命健康教育防灾避险知识竞赛。活动中，红会师资为学生宣传了红十字精神、火灾、地震、溺水等自救互救的知识，提高了学生避险、救护技能，更好的推进了红十字青少年活动。</w:t>
      </w:r>
    </w:p>
    <w:p w:rsidR="00BD31DC" w:rsidRDefault="00BD31DC">
      <w:pPr>
        <w:ind w:firstLine="420"/>
        <w:jc w:val="left"/>
      </w:pPr>
      <w:r>
        <w:t>在履行红十字会法定职责中同步开展青少年生命教育，以生动多样的活动形式，引导青少年理解保护生命和人的尊严的重要性，塑造积极向上的生活态度和正确的人生观、价值观。</w:t>
      </w:r>
    </w:p>
    <w:p w:rsidR="00BD31DC" w:rsidRDefault="00BD31DC">
      <w:pPr>
        <w:ind w:firstLine="420"/>
        <w:jc w:val="right"/>
      </w:pPr>
      <w:r>
        <w:t>晋城市红十字会</w:t>
      </w:r>
      <w:r>
        <w:t>2022-</w:t>
      </w:r>
      <w:r>
        <w:rPr>
          <w:rFonts w:hint="eastAsia"/>
        </w:rPr>
        <w:t>10</w:t>
      </w:r>
      <w:r>
        <w:t>-</w:t>
      </w:r>
      <w:r>
        <w:rPr>
          <w:rFonts w:hint="eastAsia"/>
        </w:rPr>
        <w:t>24</w:t>
      </w:r>
    </w:p>
    <w:p w:rsidR="00BD31DC" w:rsidRDefault="00BD31DC" w:rsidP="004D5FE0">
      <w:pPr>
        <w:sectPr w:rsidR="00BD31DC" w:rsidSect="004D5FE0">
          <w:type w:val="continuous"/>
          <w:pgSz w:w="11906" w:h="16838"/>
          <w:pgMar w:top="1644" w:right="1236" w:bottom="1418" w:left="1814" w:header="851" w:footer="907" w:gutter="0"/>
          <w:pgNumType w:start="1"/>
          <w:cols w:space="720"/>
          <w:docGrid w:type="lines" w:linePitch="341" w:charSpace="2373"/>
        </w:sectPr>
      </w:pPr>
    </w:p>
    <w:p w:rsidR="002B3A76" w:rsidRDefault="002B3A76"/>
    <w:sectPr w:rsidR="002B3A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D31DC"/>
    <w:rsid w:val="002B3A76"/>
    <w:rsid w:val="00BD31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31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31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243</Words>
  <Characters>1390</Characters>
  <Application>Microsoft Office Word</Application>
  <DocSecurity>0</DocSecurity>
  <Lines>11</Lines>
  <Paragraphs>3</Paragraphs>
  <ScaleCrop>false</ScaleCrop>
  <Company>Microsoft</Company>
  <LinksUpToDate>false</LinksUpToDate>
  <CharactersWithSpaces>1630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