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A4" w:rsidRDefault="006E0BA4">
      <w:pPr>
        <w:pStyle w:val="1"/>
      </w:pPr>
      <w:r>
        <w:rPr>
          <w:rFonts w:hint="eastAsia"/>
        </w:rPr>
        <w:t>四度赢得全国“四好”商会荣誉靠什么——解码广西江苏商会</w:t>
      </w:r>
    </w:p>
    <w:p w:rsidR="006E0BA4" w:rsidRDefault="006E0BA4">
      <w:r>
        <w:rPr>
          <w:rFonts w:hint="eastAsia"/>
        </w:rPr>
        <w:t xml:space="preserve">　　近日，</w:t>
      </w:r>
      <w:r>
        <w:rPr>
          <w:rFonts w:hint="eastAsia"/>
        </w:rPr>
        <w:t>2021-2022</w:t>
      </w:r>
      <w:r>
        <w:rPr>
          <w:rFonts w:hint="eastAsia"/>
        </w:rPr>
        <w:t>年度全国“四好”商会名单公布，广西江苏商会榜上有名，这是该商会第四个年度获评全国“四好”商会，会长施瑞明表示，商会荣誉来之不易，“商会将始终不渝听党话、感党恩、跟党走，努力推进并实现民营企业更高质量、更有效率、更可持续发展。”</w:t>
      </w:r>
    </w:p>
    <w:p w:rsidR="006E0BA4" w:rsidRDefault="006E0BA4">
      <w:r>
        <w:rPr>
          <w:rFonts w:hint="eastAsia"/>
        </w:rPr>
        <w:t xml:space="preserve">　　据悉，</w:t>
      </w:r>
      <w:r>
        <w:rPr>
          <w:rFonts w:hint="eastAsia"/>
        </w:rPr>
        <w:t>2022</w:t>
      </w:r>
      <w:r>
        <w:rPr>
          <w:rFonts w:hint="eastAsia"/>
        </w:rPr>
        <w:t>年以来，广西江苏商会认真贯彻落实广西壮族自治区党委政府的各项部署，遵循“依法自主办会、服务立会、诚信兴会、创新强会”的办会宗旨，以创建全国、广西“四好”商会为目标，着力搭建苏商在桂发展平台，推进商会发展取得新突破。</w:t>
      </w:r>
    </w:p>
    <w:p w:rsidR="006E0BA4" w:rsidRDefault="006E0BA4">
      <w:r>
        <w:rPr>
          <w:rFonts w:hint="eastAsia"/>
        </w:rPr>
        <w:t xml:space="preserve">　　着力落实指示</w:t>
      </w:r>
    </w:p>
    <w:p w:rsidR="006E0BA4" w:rsidRDefault="006E0BA4">
      <w:r>
        <w:rPr>
          <w:rFonts w:hint="eastAsia"/>
        </w:rPr>
        <w:t xml:space="preserve">　　推动商会稳步发展</w:t>
      </w:r>
    </w:p>
    <w:p w:rsidR="006E0BA4" w:rsidRDefault="006E0BA4">
      <w:r>
        <w:rPr>
          <w:rFonts w:hint="eastAsia"/>
        </w:rPr>
        <w:t xml:space="preserve">　　据施瑞明介绍，</w:t>
      </w:r>
      <w:r>
        <w:rPr>
          <w:rFonts w:hint="eastAsia"/>
        </w:rPr>
        <w:t>2022</w:t>
      </w:r>
      <w:r>
        <w:rPr>
          <w:rFonts w:hint="eastAsia"/>
        </w:rPr>
        <w:t>年以来，多个部门相关负责人到广西江苏商会指导调研，对商会会建、党建工作和履行社会责任方面所取得的成绩给予充分肯定，并就广西江苏商会服务会员、抓好扶企发展政策、助企纾困措施的落地，做好招商引资、推进民企入桂，引导会员参与“万企兴万村”助力乡村振兴建设，加强商会法人治理结构构建，创新党建工作等方面提出要求。</w:t>
      </w:r>
    </w:p>
    <w:p w:rsidR="006E0BA4" w:rsidRDefault="006E0BA4">
      <w:r>
        <w:rPr>
          <w:rFonts w:hint="eastAsia"/>
        </w:rPr>
        <w:t xml:space="preserve">　　“这为商会稳步创新发展指明了方向。”施瑞明如是说。</w:t>
      </w:r>
    </w:p>
    <w:p w:rsidR="006E0BA4" w:rsidRDefault="006E0BA4">
      <w:r>
        <w:rPr>
          <w:rFonts w:hint="eastAsia"/>
        </w:rPr>
        <w:t xml:space="preserve">　　据悉，在上级的关怀指导下广西江苏商会近年新任命常务副会长</w:t>
      </w:r>
      <w:r>
        <w:rPr>
          <w:rFonts w:hint="eastAsia"/>
        </w:rPr>
        <w:t>2</w:t>
      </w:r>
      <w:r>
        <w:rPr>
          <w:rFonts w:hint="eastAsia"/>
        </w:rPr>
        <w:t>名，副会长</w:t>
      </w:r>
      <w:r>
        <w:rPr>
          <w:rFonts w:hint="eastAsia"/>
        </w:rPr>
        <w:t>4</w:t>
      </w:r>
      <w:r>
        <w:rPr>
          <w:rFonts w:hint="eastAsia"/>
        </w:rPr>
        <w:t>名；</w:t>
      </w:r>
      <w:r>
        <w:rPr>
          <w:rFonts w:hint="eastAsia"/>
        </w:rPr>
        <w:t>2022</w:t>
      </w:r>
      <w:r>
        <w:rPr>
          <w:rFonts w:hint="eastAsia"/>
        </w:rPr>
        <w:t>年初完成了商会党支部换届，</w:t>
      </w:r>
      <w:r>
        <w:rPr>
          <w:rFonts w:hint="eastAsia"/>
        </w:rPr>
        <w:t>2</w:t>
      </w:r>
      <w:r>
        <w:rPr>
          <w:rFonts w:hint="eastAsia"/>
        </w:rPr>
        <w:t>名</w:t>
      </w:r>
      <w:r>
        <w:rPr>
          <w:rFonts w:hint="eastAsia"/>
        </w:rPr>
        <w:t>80</w:t>
      </w:r>
      <w:r>
        <w:rPr>
          <w:rFonts w:hint="eastAsia"/>
        </w:rPr>
        <w:t>后的会员企业家党员分别担任党支部正副书记，优化了党组织年龄结构；相继调整、充实了商会青年工作委员会组织人员，将年青一代青年企业家推到商会工作前台，积极创造条件，延伸商会年轻一代企业家的工作触角。</w:t>
      </w:r>
    </w:p>
    <w:p w:rsidR="006E0BA4" w:rsidRDefault="006E0BA4">
      <w:r>
        <w:rPr>
          <w:rFonts w:hint="eastAsia"/>
        </w:rPr>
        <w:t xml:space="preserve">　　特别值得一提的是，</w:t>
      </w:r>
      <w:r>
        <w:rPr>
          <w:rFonts w:hint="eastAsia"/>
        </w:rPr>
        <w:t>2022</w:t>
      </w:r>
      <w:r>
        <w:rPr>
          <w:rFonts w:hint="eastAsia"/>
        </w:rPr>
        <w:t>年</w:t>
      </w:r>
      <w:r>
        <w:rPr>
          <w:rFonts w:hint="eastAsia"/>
        </w:rPr>
        <w:t>7</w:t>
      </w:r>
      <w:r>
        <w:rPr>
          <w:rFonts w:hint="eastAsia"/>
        </w:rPr>
        <w:t>月，广西江苏商会有</w:t>
      </w:r>
      <w:r>
        <w:rPr>
          <w:rFonts w:hint="eastAsia"/>
        </w:rPr>
        <w:t>3</w:t>
      </w:r>
      <w:r>
        <w:rPr>
          <w:rFonts w:hint="eastAsia"/>
        </w:rPr>
        <w:t>名商会领导班子成员当选为自治区工商联第十三届代表大会代表，有</w:t>
      </w:r>
      <w:r>
        <w:rPr>
          <w:rFonts w:hint="eastAsia"/>
        </w:rPr>
        <w:t>2</w:t>
      </w:r>
      <w:r>
        <w:rPr>
          <w:rFonts w:hint="eastAsia"/>
        </w:rPr>
        <w:t>名当选为自治区工商联第十三届执委，商会会长施瑞明当选为广西总商会副会长。</w:t>
      </w:r>
    </w:p>
    <w:p w:rsidR="006E0BA4" w:rsidRDefault="006E0BA4">
      <w:r>
        <w:rPr>
          <w:rFonts w:hint="eastAsia"/>
        </w:rPr>
        <w:t xml:space="preserve">　　着力完善制度体系</w:t>
      </w:r>
    </w:p>
    <w:p w:rsidR="006E0BA4" w:rsidRDefault="006E0BA4">
      <w:r>
        <w:rPr>
          <w:rFonts w:hint="eastAsia"/>
        </w:rPr>
        <w:t xml:space="preserve">　　加固商会法人治理结构</w:t>
      </w:r>
    </w:p>
    <w:p w:rsidR="006E0BA4" w:rsidRDefault="006E0BA4">
      <w:r>
        <w:rPr>
          <w:rFonts w:hint="eastAsia"/>
        </w:rPr>
        <w:t xml:space="preserve">　　壁立千仞，础石为基。</w:t>
      </w:r>
    </w:p>
    <w:p w:rsidR="006E0BA4" w:rsidRDefault="006E0BA4">
      <w:r>
        <w:rPr>
          <w:rFonts w:hint="eastAsia"/>
        </w:rPr>
        <w:t xml:space="preserve">　　根据自身特点，广西江苏商会制定了一整套严密的规章制度、规则、实施方案等，明确商会组织架构、议事规则，与权限、责任和义务，加速商会法人治理结构构建，全力为会员企业提供政策支持、法律咨询、管理培训、诚信自律等各方面服务，增强会员的获得感、认同感、归属感。</w:t>
      </w:r>
    </w:p>
    <w:p w:rsidR="006E0BA4" w:rsidRDefault="006E0BA4">
      <w:r>
        <w:rPr>
          <w:rFonts w:hint="eastAsia"/>
        </w:rPr>
        <w:t xml:space="preserve">　　强化轮值会长走访制度，深入宣传国家和自治区扶持民企发展措施、助企纾困政策，帮助会员释疑解惑，及时反馈会员所需所求。</w:t>
      </w:r>
    </w:p>
    <w:p w:rsidR="006E0BA4" w:rsidRDefault="006E0BA4">
      <w:r>
        <w:rPr>
          <w:rFonts w:hint="eastAsia"/>
        </w:rPr>
        <w:t xml:space="preserve">　　加强与司法、法院等职能部门的沟通联系，强化商会人民调解委员会（民商事纠纷诉调对接中心）为会员企业提供法律咨询、法律援助服务的能力，拓宽化解经济纠纷的渠道。</w:t>
      </w:r>
    </w:p>
    <w:p w:rsidR="006E0BA4" w:rsidRDefault="006E0BA4">
      <w:r>
        <w:rPr>
          <w:rFonts w:hint="eastAsia"/>
        </w:rPr>
        <w:t xml:space="preserve">　　得益于广西江苏商会一系列制度体系的不断完善，商会的经济信息交流平台和服务平台逐渐夯实——通过座谈交流形式，推进动员企业交流合作，助力企业开展项目合作；依托现任的各级人大代表、政协委员、工商联执委等，积极参加党委、政府层面的座谈会、工作会、法律高峰论坛等，引导会员有序参政议政，努力打造亲清政商关系；积极引导会员企业参与“万企兴万村”助力乡村振兴实践活动。</w:t>
      </w:r>
    </w:p>
    <w:p w:rsidR="006E0BA4" w:rsidRDefault="006E0BA4">
      <w:r>
        <w:rPr>
          <w:rFonts w:hint="eastAsia"/>
        </w:rPr>
        <w:lastRenderedPageBreak/>
        <w:t xml:space="preserve">　　据不完全统计，</w:t>
      </w:r>
      <w:r>
        <w:rPr>
          <w:rFonts w:hint="eastAsia"/>
        </w:rPr>
        <w:t>12</w:t>
      </w:r>
      <w:r>
        <w:rPr>
          <w:rFonts w:hint="eastAsia"/>
        </w:rPr>
        <w:t>年来，广西江苏商会为光彩公益事业捐款捐物超两千万元，为乡村振兴作出在桂苏商贡献。</w:t>
      </w:r>
    </w:p>
    <w:p w:rsidR="006E0BA4" w:rsidRDefault="006E0BA4">
      <w:r>
        <w:rPr>
          <w:rFonts w:hint="eastAsia"/>
        </w:rPr>
        <w:t xml:space="preserve">　　着力加强引导教育</w:t>
      </w:r>
    </w:p>
    <w:p w:rsidR="006E0BA4" w:rsidRDefault="006E0BA4">
      <w:r>
        <w:rPr>
          <w:rFonts w:hint="eastAsia"/>
        </w:rPr>
        <w:t xml:space="preserve">　　筑牢商会会建生命线</w:t>
      </w:r>
    </w:p>
    <w:p w:rsidR="006E0BA4" w:rsidRDefault="006E0BA4">
      <w:r>
        <w:rPr>
          <w:rFonts w:hint="eastAsia"/>
        </w:rPr>
        <w:t xml:space="preserve">　　理想信念教育被视为商会发展的生命线。广西江苏商会多措并举加强对会员的引导教育，把商会的发展脉络筑牢固强。</w:t>
      </w:r>
    </w:p>
    <w:p w:rsidR="006E0BA4" w:rsidRDefault="006E0BA4">
      <w:r>
        <w:rPr>
          <w:rFonts w:hint="eastAsia"/>
        </w:rPr>
        <w:t xml:space="preserve">　　以“苏商大讲堂”和人民调解委员会（民商事纠纷诉调对接中心）为载体，开展轮值会长走访会员企业、举办会长接待日，推进“普法教育进会员企业”目标，深化以“守法诚信”为重点的非公有制经济人士理想信念教育实践活动；定期举办商会班子成员与企业家的座谈会、与相关政府职能部门负责人进行交流沟通，推动“服务凝聚力量”制度的落实。通过“苏商大讲堂”，邀请柳州银行南宁武鸣科技支行、紫金财保广西分公司、广西志飞律师事务所等相关负责人到会作专题讲座，为会员释疑解惑；协调相关金融机构与会员企业交流对接，为助力会员企业持续发展提供金融支持。</w:t>
      </w:r>
    </w:p>
    <w:p w:rsidR="006E0BA4" w:rsidRDefault="006E0BA4">
      <w:r>
        <w:rPr>
          <w:rFonts w:hint="eastAsia"/>
        </w:rPr>
        <w:t xml:space="preserve">　　</w:t>
      </w:r>
      <w:r>
        <w:rPr>
          <w:rFonts w:hint="eastAsia"/>
        </w:rPr>
        <w:t>2022</w:t>
      </w:r>
      <w:r>
        <w:rPr>
          <w:rFonts w:hint="eastAsia"/>
        </w:rPr>
        <w:t>年上半年，</w:t>
      </w:r>
      <w:r>
        <w:rPr>
          <w:rFonts w:hint="eastAsia"/>
        </w:rPr>
        <w:t>2</w:t>
      </w:r>
      <w:r>
        <w:rPr>
          <w:rFonts w:hint="eastAsia"/>
        </w:rPr>
        <w:t>家常务副会长企业广西南宁都宁通风防护设备有限公司、广西宝添环保材料有限公司被列入</w:t>
      </w:r>
      <w:r>
        <w:rPr>
          <w:rFonts w:hint="eastAsia"/>
        </w:rPr>
        <w:t>2022</w:t>
      </w:r>
      <w:r>
        <w:rPr>
          <w:rFonts w:hint="eastAsia"/>
        </w:rPr>
        <w:t>年广西“专精特新”中小企业培育库，为广西江苏商会会员企业高质量转型发展树立优秀典型。</w:t>
      </w:r>
    </w:p>
    <w:p w:rsidR="006E0BA4" w:rsidRDefault="006E0BA4">
      <w:r>
        <w:rPr>
          <w:rFonts w:hint="eastAsia"/>
        </w:rPr>
        <w:t xml:space="preserve">　　</w:t>
      </w:r>
      <w:r>
        <w:rPr>
          <w:rFonts w:hint="eastAsia"/>
        </w:rPr>
        <w:t>2022</w:t>
      </w:r>
      <w:r>
        <w:rPr>
          <w:rFonts w:hint="eastAsia"/>
        </w:rPr>
        <w:t>年</w:t>
      </w:r>
      <w:r>
        <w:rPr>
          <w:rFonts w:hint="eastAsia"/>
        </w:rPr>
        <w:t>10</w:t>
      </w:r>
      <w:r>
        <w:rPr>
          <w:rFonts w:hint="eastAsia"/>
        </w:rPr>
        <w:t>月</w:t>
      </w:r>
      <w:r>
        <w:rPr>
          <w:rFonts w:hint="eastAsia"/>
        </w:rPr>
        <w:t>16</w:t>
      </w:r>
      <w:r>
        <w:rPr>
          <w:rFonts w:hint="eastAsia"/>
        </w:rPr>
        <w:t>日上午</w:t>
      </w:r>
      <w:r>
        <w:rPr>
          <w:rFonts w:hint="eastAsia"/>
        </w:rPr>
        <w:t>10</w:t>
      </w:r>
      <w:r>
        <w:rPr>
          <w:rFonts w:hint="eastAsia"/>
        </w:rPr>
        <w:t>时，广西江苏商会积极组织会员集中认真收看党的二十大开幕盛况直播。</w:t>
      </w:r>
    </w:p>
    <w:p w:rsidR="006E0BA4" w:rsidRDefault="006E0BA4">
      <w:r>
        <w:rPr>
          <w:rFonts w:hint="eastAsia"/>
        </w:rPr>
        <w:t xml:space="preserve">　　在党的二十大胜利召开后，广西江苏商会及时举行“广西江苏商会学习贯彻党的二十大精神座谈会”等相关学习活动，推动党的二十大精神入脑入心。参会在桂苏商表示，“作为民营企业家，更应该把学习宣传贯彻党的二十大精神激发出来的热情和干劲，转化为推动企业发展、商会改革的强大动力。”</w:t>
      </w:r>
    </w:p>
    <w:p w:rsidR="006E0BA4" w:rsidRDefault="006E0BA4">
      <w:r>
        <w:rPr>
          <w:rFonts w:hint="eastAsia"/>
        </w:rPr>
        <w:t xml:space="preserve">　　为进一步发挥党组织优势，助力多方发展共赢，广西江苏商会党支部与中共紫金财产保险股份有限公司广西分公司支部委员会签订党建结对共建协议书，充分发挥好基层党组织的政治优势、组织优势、资源优势，通过党建结对共建的模式，以“阵地联建、党员联培、实事联办、发展联促、信息联享”为载体，努力形成互带互动、优势互补、资源共享、共同进步的会企共商共建融合发展的党建工作新格局，为广大党员、会员和企业解惑释疑扩展更大空间，提供更优质服务。</w:t>
      </w:r>
    </w:p>
    <w:p w:rsidR="006E0BA4" w:rsidRDefault="006E0BA4">
      <w:r>
        <w:rPr>
          <w:rFonts w:hint="eastAsia"/>
        </w:rPr>
        <w:t xml:space="preserve">　　</w:t>
      </w:r>
      <w:r>
        <w:rPr>
          <w:rFonts w:hint="eastAsia"/>
        </w:rPr>
        <w:t>2022</w:t>
      </w:r>
      <w:r>
        <w:rPr>
          <w:rFonts w:hint="eastAsia"/>
        </w:rPr>
        <w:t>年以来，在施瑞明的带领下，广西江苏商会分别与广西新桂商商会、河南省和安徽省江苏商会、江苏苏派教育集团有限公司、中交集团暨中国交建广西总部、广西智力运动产业联合会、中信银行南宁分行、中信银行南宁桃源支行、紫金财保广西分公司、江苏悦达起亚等负责人，进行深入交流洽谈，就进一步深化合作交换意见，为商会发展新突破打下良好基础。</w:t>
      </w:r>
    </w:p>
    <w:p w:rsidR="006E0BA4" w:rsidRDefault="006E0BA4">
      <w:pPr>
        <w:ind w:firstLine="421"/>
      </w:pPr>
      <w:r>
        <w:rPr>
          <w:rFonts w:hint="eastAsia"/>
        </w:rPr>
        <w:t>殷殷初心如磐，时代答卷常新。“服务凝聚力量，团结铸就辉煌，改革探索方向，传承引领未来。”施瑞明表示，在新征程上，将继续带领商会打造更好的资源共享平台、企业维权平台、会员联谊平台、政企沟通平台，把各项扶持民企发展政策、助企纾困措施落到实处，不断开创在桂苏商发展新局面。</w:t>
      </w:r>
    </w:p>
    <w:p w:rsidR="006E0BA4" w:rsidRDefault="006E0BA4">
      <w:pPr>
        <w:ind w:firstLine="421"/>
        <w:jc w:val="right"/>
      </w:pPr>
      <w:r>
        <w:rPr>
          <w:rFonts w:hint="eastAsia"/>
        </w:rPr>
        <w:t>中华工商时报</w:t>
      </w:r>
      <w:r>
        <w:rPr>
          <w:rFonts w:hint="eastAsia"/>
        </w:rPr>
        <w:t>2023-01-05</w:t>
      </w:r>
    </w:p>
    <w:p w:rsidR="006E0BA4" w:rsidRDefault="006E0BA4" w:rsidP="006B5FF7">
      <w:pPr>
        <w:sectPr w:rsidR="006E0BA4" w:rsidSect="006B5FF7">
          <w:type w:val="continuous"/>
          <w:pgSz w:w="11906" w:h="16838"/>
          <w:pgMar w:top="1644" w:right="1236" w:bottom="1418" w:left="1814" w:header="851" w:footer="907" w:gutter="0"/>
          <w:pgNumType w:start="1"/>
          <w:cols w:space="720"/>
          <w:docGrid w:type="lines" w:linePitch="341" w:charSpace="2373"/>
        </w:sectPr>
      </w:pPr>
    </w:p>
    <w:p w:rsidR="00233030" w:rsidRDefault="00233030"/>
    <w:sectPr w:rsidR="002330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E0BA4"/>
    <w:rsid w:val="00233030"/>
    <w:rsid w:val="006E0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0B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E0B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Company>Microsoft</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2023-02-02T01:21:00Z</dcterms:created>
</cp:coreProperties>
</file>