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5B" w:rsidRDefault="007F1F5B">
      <w:pPr>
        <w:pStyle w:val="1"/>
      </w:pPr>
      <w:r>
        <w:rPr>
          <w:rFonts w:hint="eastAsia"/>
        </w:rPr>
        <w:t>江西信丰县工商联：“五度”工作法创优营商环境</w:t>
      </w:r>
    </w:p>
    <w:p w:rsidR="007F1F5B" w:rsidRDefault="007F1F5B">
      <w:pPr>
        <w:ind w:firstLine="420"/>
      </w:pPr>
      <w:r>
        <w:rPr>
          <w:rFonts w:hint="eastAsia"/>
        </w:rPr>
        <w:t>今年以来，江西省赣州市信丰县工商联坚持把助力民营经济营商环境大提升作为工作重中之重，系统谋划，创新理念，务实推进，以民营企业满意不满意为导向，通过政策宣传、服务优化、纾困解难、邀请监督等方式，助力全县民营经济营商环境不断优化。</w:t>
      </w:r>
    </w:p>
    <w:p w:rsidR="007F1F5B" w:rsidRDefault="007F1F5B">
      <w:pPr>
        <w:ind w:firstLine="420"/>
      </w:pPr>
      <w:r>
        <w:rPr>
          <w:rFonts w:hint="eastAsia"/>
        </w:rPr>
        <w:t>政策宣传有“广度”。信丰县工商联通过召开执委大会、直属商会联席会、直属商会理事会、学习报告会、专题培训会、政策宣讲会以及开展“入企走访连心”活动，宣传党中央、省、市、县陆续出台的一系列优惠政策。同时借助商会微信公众号、商会微信群、会员企业电子显示屏等平台，向</w:t>
      </w:r>
      <w:r>
        <w:rPr>
          <w:rFonts w:hint="eastAsia"/>
        </w:rPr>
        <w:t>2000</w:t>
      </w:r>
      <w:r>
        <w:rPr>
          <w:rFonts w:hint="eastAsia"/>
        </w:rPr>
        <w:t>余家企业推送优惠政策电子文件，扩大了政策覆盖面，提升了政策的落地性。另外结合商会活动，加大对人才政策、科技政策、转型项目支持政策以及优化营商环境等政策的宣传，引导民营经济人士提振发展信心、稳定市场预期。</w:t>
      </w:r>
    </w:p>
    <w:p w:rsidR="007F1F5B" w:rsidRDefault="007F1F5B">
      <w:pPr>
        <w:ind w:firstLine="420"/>
      </w:pPr>
      <w:r>
        <w:rPr>
          <w:rFonts w:hint="eastAsia"/>
        </w:rPr>
        <w:t>企业走访有“深度”。结合疫情防控和复工复产，信丰县工商联先后制定机关人员常态化联系商会和会员企业制度、执委（副主席）轮值制度、走访调研工作制度等一系列文件，并成立</w:t>
      </w:r>
      <w:r>
        <w:rPr>
          <w:rFonts w:hint="eastAsia"/>
        </w:rPr>
        <w:t>2</w:t>
      </w:r>
      <w:r>
        <w:rPr>
          <w:rFonts w:hint="eastAsia"/>
        </w:rPr>
        <w:t>个小组深入高新技术产业园区及乡镇走访会员企业，实现工商联执委（副主席）企业走访全覆盖，共走访会员企业</w:t>
      </w:r>
      <w:r>
        <w:rPr>
          <w:rFonts w:hint="eastAsia"/>
        </w:rPr>
        <w:t>96</w:t>
      </w:r>
      <w:r>
        <w:rPr>
          <w:rFonts w:hint="eastAsia"/>
        </w:rPr>
        <w:t>家，收集各类问题</w:t>
      </w:r>
      <w:r>
        <w:rPr>
          <w:rFonts w:hint="eastAsia"/>
        </w:rPr>
        <w:t>101</w:t>
      </w:r>
      <w:r>
        <w:rPr>
          <w:rFonts w:hint="eastAsia"/>
        </w:rPr>
        <w:t>个，取得了良好效果。</w:t>
      </w:r>
    </w:p>
    <w:p w:rsidR="007F1F5B" w:rsidRDefault="007F1F5B">
      <w:pPr>
        <w:ind w:firstLine="420"/>
      </w:pPr>
      <w:r>
        <w:rPr>
          <w:rFonts w:hint="eastAsia"/>
        </w:rPr>
        <w:t>纾困解难有“力度”。信丰县工商联充分发挥县促进非公有制经济发展领导小组作用，及时收集、整理、汇总民营企业发展难题并及时向县委、县政府报告。围绕税务、金融、法律等方面主题，邀请相关部门合作举办“春雨润苗”“银企对接”“律所进商会”“法治体检”等活动，通过面对面交流、现场解答问题实现零距离服务，得到企业家一致认可。同时，充分发挥信丰县非公有制企业维权服务中心作用，推出非公有制企业维权专线，通过建立健全“受理、办理、反馈、评价”工作机制，对工商联职责内的问题立即着手解决；对没有解决权限的问题，及时向职能部门反馈，做好协调配合，力求做到重实际、查实情、献实策，办实事。</w:t>
      </w:r>
    </w:p>
    <w:p w:rsidR="007F1F5B" w:rsidRDefault="007F1F5B">
      <w:pPr>
        <w:ind w:firstLine="420"/>
      </w:pPr>
      <w:r>
        <w:rPr>
          <w:rFonts w:hint="eastAsia"/>
        </w:rPr>
        <w:t>监督问效有“温度”。信丰县首批聘请</w:t>
      </w:r>
      <w:r>
        <w:rPr>
          <w:rFonts w:hint="eastAsia"/>
        </w:rPr>
        <w:t>12</w:t>
      </w:r>
      <w:r>
        <w:rPr>
          <w:rFonts w:hint="eastAsia"/>
        </w:rPr>
        <w:t>名民营企业家为涉企特邀调解员，调解员将通过法院委派或由涉企纠纷当事人自行选择等多种形式灵活开展民营经济领域纠纷调解工作，及时化解矛盾纠纷。同时，重点收集反馈社会各界对优化营商环境建设工作的意见和建议。</w:t>
      </w:r>
    </w:p>
    <w:p w:rsidR="007F1F5B" w:rsidRDefault="007F1F5B">
      <w:pPr>
        <w:ind w:firstLine="420"/>
      </w:pPr>
      <w:r>
        <w:rPr>
          <w:rFonts w:hint="eastAsia"/>
        </w:rPr>
        <w:t>服务对接有“热度”。信丰县工商联创新建立“执委（副主席）轮值”办公室，将“轮值办公室”推广至每个商会，展示服务民营经济好的经验，同时设置接待室、调解室，公布营商环境监督电话，接待民营企业来访，全力打造政府服务民营企业中转站。今年以来，共接待来访企业</w:t>
      </w:r>
      <w:r>
        <w:rPr>
          <w:rFonts w:hint="eastAsia"/>
        </w:rPr>
        <w:t>26</w:t>
      </w:r>
      <w:r>
        <w:rPr>
          <w:rFonts w:hint="eastAsia"/>
        </w:rPr>
        <w:t>批</w:t>
      </w:r>
      <w:r>
        <w:rPr>
          <w:rFonts w:hint="eastAsia"/>
        </w:rPr>
        <w:t>52</w:t>
      </w:r>
      <w:r>
        <w:rPr>
          <w:rFonts w:hint="eastAsia"/>
        </w:rPr>
        <w:t>人次，对企业提出的问题给予详细解答和协调处理。</w:t>
      </w:r>
    </w:p>
    <w:p w:rsidR="007F1F5B" w:rsidRDefault="007F1F5B">
      <w:pPr>
        <w:ind w:firstLine="420"/>
        <w:jc w:val="right"/>
      </w:pPr>
      <w:r>
        <w:rPr>
          <w:rFonts w:hint="eastAsia"/>
        </w:rPr>
        <w:t>中华工商时报</w:t>
      </w:r>
      <w:r>
        <w:rPr>
          <w:rFonts w:hint="eastAsia"/>
        </w:rPr>
        <w:t>2023-01-05</w:t>
      </w:r>
    </w:p>
    <w:p w:rsidR="007F1F5B" w:rsidRDefault="007F1F5B" w:rsidP="00266164">
      <w:pPr>
        <w:sectPr w:rsidR="007F1F5B" w:rsidSect="00266164">
          <w:type w:val="continuous"/>
          <w:pgSz w:w="11906" w:h="16838"/>
          <w:pgMar w:top="1644" w:right="1236" w:bottom="1418" w:left="1814" w:header="851" w:footer="907" w:gutter="0"/>
          <w:pgNumType w:start="1"/>
          <w:cols w:space="720"/>
          <w:docGrid w:type="lines" w:linePitch="341" w:charSpace="2373"/>
        </w:sectPr>
      </w:pPr>
    </w:p>
    <w:p w:rsidR="005637EE" w:rsidRDefault="005637EE"/>
    <w:sectPr w:rsidR="00563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F1F5B"/>
    <w:rsid w:val="005637EE"/>
    <w:rsid w:val="007F1F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F1F5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F1F5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940</Characters>
  <Application>Microsoft Office Word</Application>
  <DocSecurity>0</DocSecurity>
  <Lines>7</Lines>
  <Paragraphs>2</Paragraphs>
  <ScaleCrop>false</ScaleCrop>
  <Company>微软中国</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2023-02-03T09:21:00Z</dcterms:created>
</cp:coreProperties>
</file>