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511B" w:rsidRDefault="0099511B">
      <w:pPr>
        <w:pStyle w:val="1"/>
      </w:pPr>
      <w:r>
        <w:rPr>
          <w:rFonts w:hint="eastAsia"/>
        </w:rPr>
        <w:t>浙江</w:t>
      </w:r>
      <w:r>
        <w:t>建阵地 练为战 全力打造应急救援</w:t>
      </w:r>
      <w:r>
        <w:t>“</w:t>
      </w:r>
      <w:r>
        <w:t>尖兵</w:t>
      </w:r>
      <w:r>
        <w:t>”</w:t>
      </w:r>
    </w:p>
    <w:p w:rsidR="0099511B" w:rsidRDefault="0099511B">
      <w:pPr>
        <w:ind w:firstLine="420"/>
        <w:jc w:val="left"/>
      </w:pPr>
      <w:r>
        <w:t>近期，我省多地红十字救援队积极贯彻落实《关于深化社会应急力量救援队伍培育和管理的意见》，通过建设应急救援基地、组建救援队伍、开展救援演练等，多举措提升红十字应急救援能力和水平。</w:t>
      </w:r>
    </w:p>
    <w:p w:rsidR="0099511B" w:rsidRDefault="0099511B">
      <w:pPr>
        <w:ind w:firstLine="420"/>
        <w:jc w:val="left"/>
      </w:pPr>
      <w:r>
        <w:t>打造应急救援培训阵地</w:t>
      </w:r>
    </w:p>
    <w:p w:rsidR="0099511B" w:rsidRDefault="0099511B">
      <w:pPr>
        <w:ind w:firstLine="420"/>
        <w:jc w:val="left"/>
      </w:pPr>
      <w:r>
        <w:t>近日，浙江省红十字（金华）赈济救援队培训基地正式落户永康。</w:t>
      </w:r>
    </w:p>
    <w:p w:rsidR="0099511B" w:rsidRDefault="0099511B">
      <w:pPr>
        <w:ind w:firstLine="420"/>
        <w:jc w:val="left"/>
      </w:pPr>
      <w:r>
        <w:t>据了解，省红十字（金华）赈济救援队培训基地总投资</w:t>
      </w:r>
      <w:r>
        <w:t>500</w:t>
      </w:r>
      <w:r>
        <w:t>余万元，占地</w:t>
      </w:r>
      <w:r>
        <w:t>10</w:t>
      </w:r>
      <w:r>
        <w:t>亩，是集教学、培训、普及和体验为一体的综合性基地。基地的落成为红十字工作提供了新的阵地，在提升永康综合应急救援能力、有效处置各类灾害事故、更大限度地保障人民生命财产安全等方面具有重要意义。</w:t>
      </w:r>
    </w:p>
    <w:p w:rsidR="0099511B" w:rsidRDefault="0099511B">
      <w:pPr>
        <w:ind w:firstLine="420"/>
        <w:jc w:val="left"/>
      </w:pPr>
      <w:r>
        <w:t>揭牌仪式后，依托培训基地还举行了为期</w:t>
      </w:r>
      <w:r>
        <w:t>6</w:t>
      </w:r>
      <w:r>
        <w:t>天的金华红十字山地救援技术培训。据金华市红十字应急救援总队负责人介绍，目前总队下辖</w:t>
      </w:r>
      <w:r>
        <w:t>9</w:t>
      </w:r>
      <w:r>
        <w:t>支专业应急救援大队，包括</w:t>
      </w:r>
      <w:r>
        <w:t>2</w:t>
      </w:r>
      <w:r>
        <w:t>支省级救援队和</w:t>
      </w:r>
      <w:r>
        <w:t>7</w:t>
      </w:r>
      <w:r>
        <w:t>支市级救援队，有队员</w:t>
      </w:r>
      <w:r>
        <w:t>1631</w:t>
      </w:r>
      <w:r>
        <w:t>人，其中一线队员有</w:t>
      </w:r>
      <w:r>
        <w:t>989</w:t>
      </w:r>
      <w:r>
        <w:t>人，服务总时长达</w:t>
      </w:r>
      <w:r>
        <w:t>25</w:t>
      </w:r>
      <w:r>
        <w:t>万小时，惠及群众达</w:t>
      </w:r>
      <w:r>
        <w:t>150</w:t>
      </w:r>
      <w:r>
        <w:t>万人次。救援服务涵盖赈济、医疗、供水、大众卫生、心理、搜救、水上救生</w:t>
      </w:r>
      <w:r>
        <w:t>7</w:t>
      </w:r>
      <w:r>
        <w:t>个类别，是金华市大应急体系的重要力量。</w:t>
      </w:r>
    </w:p>
    <w:p w:rsidR="0099511B" w:rsidRDefault="0099511B">
      <w:pPr>
        <w:ind w:firstLine="420"/>
        <w:jc w:val="left"/>
      </w:pPr>
      <w:r>
        <w:t>救援队伍再添一支</w:t>
      </w:r>
      <w:r>
        <w:t>“</w:t>
      </w:r>
      <w:r>
        <w:t>精兵</w:t>
      </w:r>
      <w:r>
        <w:t>”</w:t>
      </w:r>
    </w:p>
    <w:p w:rsidR="0099511B" w:rsidRDefault="0099511B">
      <w:pPr>
        <w:ind w:firstLine="420"/>
        <w:jc w:val="left"/>
      </w:pPr>
      <w:r>
        <w:t>近日，温州鹿城区红十字老兵救援队举行挂牌成立仪式，我省红十字应急救援领域再添一支</w:t>
      </w:r>
      <w:r>
        <w:t>“</w:t>
      </w:r>
      <w:r>
        <w:t>精兵</w:t>
      </w:r>
      <w:r>
        <w:t>”</w:t>
      </w:r>
      <w:r>
        <w:t>。</w:t>
      </w:r>
    </w:p>
    <w:p w:rsidR="0099511B" w:rsidRDefault="0099511B">
      <w:pPr>
        <w:ind w:firstLine="420"/>
        <w:jc w:val="left"/>
      </w:pPr>
      <w:r>
        <w:t>据了解，这是温州市唯一一支以退伍老兵为骨干的民间应急救援队伍，共有队员</w:t>
      </w:r>
      <w:r>
        <w:t>50</w:t>
      </w:r>
      <w:r>
        <w:t>名，骨干队员</w:t>
      </w:r>
      <w:r>
        <w:t>30</w:t>
      </w:r>
      <w:r>
        <w:t>名。救援队擅长森林灭火和水域救援及城市突发事件救援，曾参与温州市森林灭火、防汛抗洪、民房倒塌等急难险重救援任务数十次。大队下设森林消防分队和民兵应急分队，配有救援车</w:t>
      </w:r>
      <w:r>
        <w:t>7</w:t>
      </w:r>
      <w:r>
        <w:t>辆、冲锋舟</w:t>
      </w:r>
      <w:r>
        <w:t>4</w:t>
      </w:r>
      <w:r>
        <w:t>艘、无人机</w:t>
      </w:r>
      <w:r>
        <w:t>2</w:t>
      </w:r>
      <w:r>
        <w:t>架、抛投器、破拆器、野外帐篷及专业森林消防装备、水域救援装备等各类救援器材百余件。</w:t>
      </w:r>
    </w:p>
    <w:p w:rsidR="0099511B" w:rsidRDefault="0099511B">
      <w:pPr>
        <w:ind w:firstLine="420"/>
        <w:jc w:val="left"/>
      </w:pPr>
      <w:r>
        <w:t>以练为战锻造救援</w:t>
      </w:r>
      <w:r>
        <w:t>“</w:t>
      </w:r>
      <w:r>
        <w:t>尖兵</w:t>
      </w:r>
      <w:r>
        <w:t>”</w:t>
      </w:r>
    </w:p>
    <w:p w:rsidR="0099511B" w:rsidRDefault="0099511B">
      <w:pPr>
        <w:ind w:firstLine="420"/>
        <w:jc w:val="left"/>
      </w:pPr>
      <w:r>
        <w:t>台州市黄岩区红十字应急救援队在黄岩永宁江畔的江北公园开展应急救援演练。本次演练以黄岩区遭受超强台风</w:t>
      </w:r>
      <w:r>
        <w:t>“</w:t>
      </w:r>
      <w:r>
        <w:t>轩岚诺</w:t>
      </w:r>
      <w:r>
        <w:t>”</w:t>
      </w:r>
      <w:r>
        <w:t>袭击，强降雨导致永宁江水位暴涨，城市内涝严重为背景，面对灾情，区红十字应急救援队迅速响应，赶赴现场开展救援。演练科目包含水域抢险救援、心肺复苏、创伤救护、心理救援、高楼火灾救援等。</w:t>
      </w:r>
    </w:p>
    <w:p w:rsidR="0099511B" w:rsidRDefault="0099511B">
      <w:pPr>
        <w:ind w:firstLine="420"/>
        <w:jc w:val="left"/>
      </w:pPr>
      <w:r>
        <w:t>龙泉市红十字北斗救援队在壹号码头举行实地救援演练，</w:t>
      </w:r>
      <w:r>
        <w:t>60</w:t>
      </w:r>
      <w:r>
        <w:t>名队员参加。演练科目包括潜水搜救、水域救援、水上救护、山地救援等应急救援训练项目。</w:t>
      </w:r>
    </w:p>
    <w:p w:rsidR="0099511B" w:rsidRDefault="0099511B">
      <w:pPr>
        <w:jc w:val="right"/>
      </w:pPr>
      <w:r>
        <w:rPr>
          <w:rFonts w:hint="eastAsia"/>
        </w:rPr>
        <w:t>浙江省</w:t>
      </w:r>
      <w:r>
        <w:t>红十字</w:t>
      </w:r>
      <w:r>
        <w:rPr>
          <w:rFonts w:hint="eastAsia"/>
        </w:rPr>
        <w:t>会</w:t>
      </w:r>
      <w:r>
        <w:t>2022-09-26</w:t>
      </w:r>
    </w:p>
    <w:p w:rsidR="0099511B" w:rsidRDefault="0099511B" w:rsidP="004D5FE0">
      <w:pPr>
        <w:sectPr w:rsidR="0099511B" w:rsidSect="004D5FE0">
          <w:type w:val="continuous"/>
          <w:pgSz w:w="11906" w:h="16838"/>
          <w:pgMar w:top="1644" w:right="1236" w:bottom="1418" w:left="1814" w:header="851" w:footer="907" w:gutter="0"/>
          <w:pgNumType w:start="1"/>
          <w:cols w:space="720"/>
          <w:docGrid w:type="lines" w:linePitch="341" w:charSpace="2373"/>
        </w:sectPr>
      </w:pPr>
    </w:p>
    <w:p w:rsidR="009A1C14" w:rsidRDefault="009A1C14"/>
    <w:sectPr w:rsidR="009A1C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9511B"/>
    <w:rsid w:val="0099511B"/>
    <w:rsid w:val="009A1C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51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51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142</Words>
  <Characters>814</Characters>
  <Application>Microsoft Office Word</Application>
  <DocSecurity>0</DocSecurity>
  <Lines>6</Lines>
  <Paragraphs>1</Paragraphs>
  <ScaleCrop>false</ScaleCrop>
  <Company>Microsoft</Company>
  <LinksUpToDate>false</LinksUpToDate>
  <CharactersWithSpaces>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