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7D" w:rsidRDefault="0063077D">
      <w:pPr>
        <w:pStyle w:val="1"/>
      </w:pPr>
      <w:r>
        <w:rPr>
          <w:rFonts w:hint="eastAsia"/>
        </w:rPr>
        <w:t>佛山 构建“益晒你”体系，打造一流营商环境</w:t>
      </w:r>
    </w:p>
    <w:p w:rsidR="0063077D" w:rsidRDefault="0063077D">
      <w:pPr>
        <w:ind w:firstLine="420"/>
        <w:jc w:val="left"/>
      </w:pPr>
      <w:r>
        <w:rPr>
          <w:rFonts w:hint="eastAsia"/>
        </w:rPr>
        <w:t>佛山季华路，中央商务区里高楼鳞次栉比，与忙碌人流相映照的是热闹的建设项目。其中最新的一个，是高</w:t>
      </w:r>
      <w:r>
        <w:rPr>
          <w:rFonts w:hint="eastAsia"/>
        </w:rPr>
        <w:t>150</w:t>
      </w:r>
      <w:r>
        <w:rPr>
          <w:rFonts w:hint="eastAsia"/>
        </w:rPr>
        <w:t>米的平安中心项目。受益于佛山的审批代办服务，其审批办理时限从一般的</w:t>
      </w:r>
      <w:r>
        <w:rPr>
          <w:rFonts w:hint="eastAsia"/>
        </w:rPr>
        <w:t>82</w:t>
      </w:r>
      <w:r>
        <w:rPr>
          <w:rFonts w:hint="eastAsia"/>
        </w:rPr>
        <w:t>天压缩至</w:t>
      </w:r>
      <w:r>
        <w:rPr>
          <w:rFonts w:hint="eastAsia"/>
        </w:rPr>
        <w:t>26</w:t>
      </w:r>
      <w:r>
        <w:rPr>
          <w:rFonts w:hint="eastAsia"/>
        </w:rPr>
        <w:t>天（含公示期</w:t>
      </w:r>
      <w:r>
        <w:rPr>
          <w:rFonts w:hint="eastAsia"/>
        </w:rPr>
        <w:t>10</w:t>
      </w:r>
      <w:r>
        <w:rPr>
          <w:rFonts w:hint="eastAsia"/>
        </w:rPr>
        <w:t>天），赶在年底前顺利动工。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经济发展要看“热闹”，更要看“门道”。</w:t>
      </w:r>
      <w:r>
        <w:rPr>
          <w:rFonts w:hint="eastAsia"/>
        </w:rPr>
        <w:t>2021</w:t>
      </w:r>
      <w:r>
        <w:rPr>
          <w:rFonts w:hint="eastAsia"/>
        </w:rPr>
        <w:t>年以来，佛山启动营商环境“一号改革工程”，构建“益晒你”企业服务体系，成为推动经济高质量发展的重要动力。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至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月，佛山政务服务事项</w:t>
      </w:r>
      <w:r>
        <w:rPr>
          <w:rFonts w:hint="eastAsia"/>
        </w:rPr>
        <w:t>100%</w:t>
      </w:r>
      <w:r>
        <w:rPr>
          <w:rFonts w:hint="eastAsia"/>
        </w:rPr>
        <w:t>提供在线服务，各类市场主体总数同比增长</w:t>
      </w:r>
      <w:r>
        <w:rPr>
          <w:rFonts w:hint="eastAsia"/>
        </w:rPr>
        <w:t>19.1%</w:t>
      </w:r>
      <w:r>
        <w:rPr>
          <w:rFonts w:hint="eastAsia"/>
        </w:rPr>
        <w:t>。同期，佛山项目投资增长</w:t>
      </w:r>
      <w:r>
        <w:rPr>
          <w:rFonts w:hint="eastAsia"/>
        </w:rPr>
        <w:t>11.6%</w:t>
      </w:r>
      <w:r>
        <w:rPr>
          <w:rFonts w:hint="eastAsia"/>
        </w:rPr>
        <w:t>，工业技改投资增长</w:t>
      </w:r>
      <w:r>
        <w:rPr>
          <w:rFonts w:hint="eastAsia"/>
        </w:rPr>
        <w:t>12%</w:t>
      </w:r>
      <w:r>
        <w:rPr>
          <w:rFonts w:hint="eastAsia"/>
        </w:rPr>
        <w:t>，招商引资、进出口额均创历史新高。伴随着市场主体获得感不断上升，佛山经济稳健向前。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图片</w:t>
      </w:r>
    </w:p>
    <w:p w:rsidR="0063077D" w:rsidRDefault="0063077D">
      <w:pPr>
        <w:ind w:firstLine="420"/>
        <w:jc w:val="left"/>
      </w:pPr>
      <w:r>
        <w:rPr>
          <w:rFonts w:hint="eastAsia"/>
        </w:rPr>
        <w:t>问题导向：</w:t>
      </w:r>
    </w:p>
    <w:p w:rsidR="0063077D" w:rsidRDefault="0063077D">
      <w:pPr>
        <w:ind w:firstLine="420"/>
        <w:jc w:val="left"/>
      </w:pPr>
      <w:r>
        <w:rPr>
          <w:rFonts w:hint="eastAsia"/>
        </w:rPr>
        <w:t>54</w:t>
      </w:r>
      <w:r>
        <w:rPr>
          <w:rFonts w:hint="eastAsia"/>
        </w:rPr>
        <w:t>条改革举措精准服务企业</w:t>
      </w:r>
    </w:p>
    <w:p w:rsidR="0063077D" w:rsidRDefault="0063077D">
      <w:pPr>
        <w:ind w:firstLine="420"/>
        <w:jc w:val="left"/>
      </w:pPr>
      <w:r>
        <w:rPr>
          <w:rFonts w:hint="eastAsia"/>
        </w:rPr>
        <w:t>“在佛山，让我最有感、最关注的政策和服务，必须是‘益晒你’。”飞鱼集团副总裁、德尔玛科技</w:t>
      </w:r>
      <w:r>
        <w:rPr>
          <w:rFonts w:hint="eastAsia"/>
        </w:rPr>
        <w:t>CMO</w:t>
      </w:r>
      <w:r>
        <w:rPr>
          <w:rFonts w:hint="eastAsia"/>
        </w:rPr>
        <w:t>李军卫说。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“益晒你”这句粤语，可理解为“把好处都给你”。</w:t>
      </w:r>
      <w:r>
        <w:rPr>
          <w:rFonts w:hint="eastAsia"/>
        </w:rPr>
        <w:t>2021</w:t>
      </w:r>
      <w:r>
        <w:rPr>
          <w:rFonts w:hint="eastAsia"/>
        </w:rPr>
        <w:t>年，佛山启动“一号改革工程”，成立市委书记、市长任“双组长”的优化营商环境领导小组，并在当年底发布了《构建佛山“益晒你”企业服务体系</w:t>
      </w:r>
      <w:r>
        <w:rPr>
          <w:rFonts w:hint="eastAsia"/>
        </w:rPr>
        <w:t xml:space="preserve"> </w:t>
      </w:r>
      <w:r>
        <w:rPr>
          <w:rFonts w:hint="eastAsia"/>
        </w:rPr>
        <w:t>打造一流营商环境的行动方案（</w:t>
      </w:r>
      <w:r>
        <w:rPr>
          <w:rFonts w:hint="eastAsia"/>
        </w:rPr>
        <w:t>2022</w:t>
      </w:r>
      <w:r>
        <w:rPr>
          <w:rFonts w:hint="eastAsia"/>
        </w:rPr>
        <w:t>年度版）》。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由此，佛山以商事制度“</w:t>
      </w:r>
      <w:r>
        <w:rPr>
          <w:rFonts w:hint="eastAsia"/>
        </w:rPr>
        <w:t>1</w:t>
      </w:r>
      <w:r>
        <w:rPr>
          <w:rFonts w:hint="eastAsia"/>
        </w:rPr>
        <w:t>时代”、工程项目高效审批、办税服务“零上门”、跨境贸易便利化、金融服务普惠性等领域共</w:t>
      </w:r>
      <w:r>
        <w:rPr>
          <w:rFonts w:hint="eastAsia"/>
        </w:rPr>
        <w:t>54</w:t>
      </w:r>
      <w:r>
        <w:rPr>
          <w:rFonts w:hint="eastAsia"/>
        </w:rPr>
        <w:t>条改革举措，拉开了深化改革的大幕。</w:t>
      </w:r>
      <w:r>
        <w:rPr>
          <w:rFonts w:hint="eastAsia"/>
        </w:rPr>
        <w:t>2022</w:t>
      </w:r>
      <w:r>
        <w:rPr>
          <w:rFonts w:hint="eastAsia"/>
        </w:rPr>
        <w:t>年，佛山还出台了全国首部服务市场主体的《佛山市市场主体服务条例》。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政府职能的转变，给企业带来了实实在在的利益。例如，通过商事制度“</w:t>
      </w:r>
      <w:r>
        <w:rPr>
          <w:rFonts w:hint="eastAsia"/>
        </w:rPr>
        <w:t>1</w:t>
      </w:r>
      <w:r>
        <w:rPr>
          <w:rFonts w:hint="eastAsia"/>
        </w:rPr>
        <w:t>时代”改革，佛山实现开办企业全流程</w:t>
      </w:r>
      <w:r>
        <w:rPr>
          <w:rFonts w:hint="eastAsia"/>
        </w:rPr>
        <w:t>1</w:t>
      </w:r>
      <w:r>
        <w:rPr>
          <w:rFonts w:hint="eastAsia"/>
        </w:rPr>
        <w:t>环节，</w:t>
      </w:r>
      <w:r>
        <w:rPr>
          <w:rFonts w:hint="eastAsia"/>
        </w:rPr>
        <w:t>1</w:t>
      </w:r>
      <w:r>
        <w:rPr>
          <w:rFonts w:hint="eastAsia"/>
        </w:rPr>
        <w:t>次办完商事登记、银行开户等多个事项，累计为企业节省成本超</w:t>
      </w:r>
      <w:r>
        <w:rPr>
          <w:rFonts w:hint="eastAsia"/>
        </w:rPr>
        <w:t>1900</w:t>
      </w:r>
      <w:r>
        <w:rPr>
          <w:rFonts w:hint="eastAsia"/>
        </w:rPr>
        <w:t>万元。通过推行行政监管“精准化”改革，首创“人工智能</w:t>
      </w:r>
      <w:r>
        <w:rPr>
          <w:rFonts w:hint="eastAsia"/>
        </w:rPr>
        <w:t>+</w:t>
      </w:r>
      <w:r>
        <w:rPr>
          <w:rFonts w:hint="eastAsia"/>
        </w:rPr>
        <w:t>双随机”监管模式，佛山对市场主体的现场检查率减少</w:t>
      </w:r>
      <w:r>
        <w:rPr>
          <w:rFonts w:hint="eastAsia"/>
        </w:rPr>
        <w:t>83%</w:t>
      </w:r>
      <w:r>
        <w:rPr>
          <w:rFonts w:hint="eastAsia"/>
        </w:rPr>
        <w:t>，对违法行为的发现率提升到</w:t>
      </w:r>
      <w:r>
        <w:rPr>
          <w:rFonts w:hint="eastAsia"/>
        </w:rPr>
        <w:t>86%</w:t>
      </w:r>
      <w:r>
        <w:rPr>
          <w:rFonts w:hint="eastAsia"/>
        </w:rPr>
        <w:t>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“佛山深化营商环境改革，推出了许多便民利企的政策，以企业需求为导向，不断创新惠企服务、优化办事创业的营商环境，企业从中得益良多。”广东星星制冷设备有限公司副总经理吴成平说。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佛山速度：</w:t>
      </w:r>
    </w:p>
    <w:p w:rsidR="0063077D" w:rsidRDefault="0063077D">
      <w:pPr>
        <w:ind w:firstLine="420"/>
        <w:jc w:val="left"/>
      </w:pPr>
      <w:r>
        <w:rPr>
          <w:rFonts w:hint="eastAsia"/>
        </w:rPr>
        <w:t>重大产业项目审批不超</w:t>
      </w:r>
      <w:r>
        <w:rPr>
          <w:rFonts w:hint="eastAsia"/>
        </w:rPr>
        <w:t>1</w:t>
      </w:r>
      <w:r>
        <w:rPr>
          <w:rFonts w:hint="eastAsia"/>
        </w:rPr>
        <w:t>个月</w:t>
      </w:r>
    </w:p>
    <w:p w:rsidR="0063077D" w:rsidRDefault="0063077D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日，佛山平安中心项目正式开工，成为平安集团</w:t>
      </w:r>
      <w:r>
        <w:rPr>
          <w:rFonts w:hint="eastAsia"/>
        </w:rPr>
        <w:t>2022</w:t>
      </w:r>
      <w:r>
        <w:rPr>
          <w:rFonts w:hint="eastAsia"/>
        </w:rPr>
        <w:t>年在全国最大的投资项目。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平安集团平安不动产首席运营官曾灿霞兴奋地表示，将以佛山速度、平安品质，打造一座引领未来的都市旗舰综合体。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对于“佛山速度”，曾灿霞在项目动工前就已体验到。佛山平安中心项目，作为全市首批审批代办服务项目之一，审批办理时限从一般的</w:t>
      </w:r>
      <w:r>
        <w:rPr>
          <w:rFonts w:hint="eastAsia"/>
        </w:rPr>
        <w:t>82</w:t>
      </w:r>
      <w:r>
        <w:rPr>
          <w:rFonts w:hint="eastAsia"/>
        </w:rPr>
        <w:t>天压缩至</w:t>
      </w:r>
      <w:r>
        <w:rPr>
          <w:rFonts w:hint="eastAsia"/>
        </w:rPr>
        <w:t>26</w:t>
      </w:r>
      <w:r>
        <w:rPr>
          <w:rFonts w:hint="eastAsia"/>
        </w:rPr>
        <w:t>天（含公示期</w:t>
      </w:r>
      <w:r>
        <w:rPr>
          <w:rFonts w:hint="eastAsia"/>
        </w:rPr>
        <w:t>10</w:t>
      </w:r>
      <w:r>
        <w:rPr>
          <w:rFonts w:hint="eastAsia"/>
        </w:rPr>
        <w:t>天）。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这个惊人的速度源自佛山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月启动的重大产业投资项目审批代办服务改革，这也是“益晒你”企业服务体系的重要一环。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根据《佛山市重大产业投资项目审批代办服务实施办法》，佛山对投资</w:t>
      </w:r>
      <w:r>
        <w:rPr>
          <w:rFonts w:hint="eastAsia"/>
        </w:rPr>
        <w:t>10</w:t>
      </w:r>
      <w:r>
        <w:rPr>
          <w:rFonts w:hint="eastAsia"/>
        </w:rPr>
        <w:t>亿元及以上、符合</w:t>
      </w:r>
      <w:r>
        <w:rPr>
          <w:rFonts w:hint="eastAsia"/>
        </w:rPr>
        <w:lastRenderedPageBreak/>
        <w:t>相关条件的重大产业项目，佛山提供全程审批代办，每个项目成立一个“领导小组</w:t>
      </w:r>
      <w:r>
        <w:rPr>
          <w:rFonts w:hint="eastAsia"/>
        </w:rPr>
        <w:t>+</w:t>
      </w:r>
      <w:r>
        <w:rPr>
          <w:rFonts w:hint="eastAsia"/>
        </w:rPr>
        <w:t>代办小组”，要求做到每个项目在佛山的审批时长不超过</w:t>
      </w:r>
      <w:r>
        <w:rPr>
          <w:rFonts w:hint="eastAsia"/>
        </w:rPr>
        <w:t>1</w:t>
      </w:r>
      <w:r>
        <w:rPr>
          <w:rFonts w:hint="eastAsia"/>
        </w:rPr>
        <w:t>个月，特殊情况不超过</w:t>
      </w:r>
      <w:r>
        <w:rPr>
          <w:rFonts w:hint="eastAsia"/>
        </w:rPr>
        <w:t>2</w:t>
      </w:r>
      <w:r>
        <w:rPr>
          <w:rFonts w:hint="eastAsia"/>
        </w:rPr>
        <w:t>个月。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由此，佛山成功推动了一大批产业项目迅速开工建设，部分项目更是“拿地即开工”“边开工边投产”。在针对重大产业投资项目实施审批代办服务的同时，佛山还全面推进多种形式的帮办服务。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在顺德，总投资</w:t>
      </w:r>
      <w:r>
        <w:rPr>
          <w:rFonts w:hint="eastAsia"/>
        </w:rPr>
        <w:t>10</w:t>
      </w:r>
      <w:r>
        <w:rPr>
          <w:rFonts w:hint="eastAsia"/>
        </w:rPr>
        <w:t>亿元的幸福连城均安智慧科技产业园实现“带方案出让、拿地即开工”，压缩</w:t>
      </w:r>
      <w:r>
        <w:rPr>
          <w:rFonts w:hint="eastAsia"/>
        </w:rPr>
        <w:t>4</w:t>
      </w:r>
      <w:r>
        <w:rPr>
          <w:rFonts w:hint="eastAsia"/>
        </w:rPr>
        <w:t>—</w:t>
      </w:r>
      <w:r>
        <w:rPr>
          <w:rFonts w:hint="eastAsia"/>
        </w:rPr>
        <w:t>6</w:t>
      </w:r>
      <w:r>
        <w:rPr>
          <w:rFonts w:hint="eastAsia"/>
        </w:rPr>
        <w:t>个月的审批时限；在三水，总投资</w:t>
      </w:r>
      <w:r>
        <w:rPr>
          <w:rFonts w:hint="eastAsia"/>
        </w:rPr>
        <w:t>26</w:t>
      </w:r>
      <w:r>
        <w:rPr>
          <w:rFonts w:hint="eastAsia"/>
        </w:rPr>
        <w:t>亿元的白云科技产业项目签约后，审批代办工作人员即建立微信群对接企业，最终比计划提前了半年进场开工……</w:t>
      </w:r>
    </w:p>
    <w:p w:rsidR="0063077D" w:rsidRDefault="0063077D">
      <w:pPr>
        <w:ind w:firstLine="420"/>
        <w:jc w:val="left"/>
      </w:pPr>
      <w:r>
        <w:rPr>
          <w:rFonts w:hint="eastAsia"/>
        </w:rPr>
        <w:t>贴心、高效的服务不仅加速项目落地，也增强了投资者对佛山的信心。截至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月底，佛山共签约引进</w:t>
      </w:r>
      <w:r>
        <w:rPr>
          <w:rFonts w:hint="eastAsia"/>
        </w:rPr>
        <w:t>1</w:t>
      </w:r>
      <w:r>
        <w:rPr>
          <w:rFonts w:hint="eastAsia"/>
        </w:rPr>
        <w:t>亿元人民币或</w:t>
      </w:r>
      <w:r>
        <w:rPr>
          <w:rFonts w:hint="eastAsia"/>
        </w:rPr>
        <w:t>1000</w:t>
      </w:r>
      <w:r>
        <w:rPr>
          <w:rFonts w:hint="eastAsia"/>
        </w:rPr>
        <w:t>万美元以上项目</w:t>
      </w:r>
      <w:r>
        <w:rPr>
          <w:rFonts w:hint="eastAsia"/>
        </w:rPr>
        <w:t>411</w:t>
      </w:r>
      <w:r>
        <w:rPr>
          <w:rFonts w:hint="eastAsia"/>
        </w:rPr>
        <w:t>个，签约投资总额</w:t>
      </w:r>
      <w:r>
        <w:rPr>
          <w:rFonts w:hint="eastAsia"/>
        </w:rPr>
        <w:t>3310.44</w:t>
      </w:r>
      <w:r>
        <w:rPr>
          <w:rFonts w:hint="eastAsia"/>
        </w:rPr>
        <w:t>亿元，首次突破</w:t>
      </w:r>
      <w:r>
        <w:rPr>
          <w:rFonts w:hint="eastAsia"/>
        </w:rPr>
        <w:t>3000</w:t>
      </w:r>
      <w:r>
        <w:rPr>
          <w:rFonts w:hint="eastAsia"/>
        </w:rPr>
        <w:t>亿元。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护航“出海”：</w:t>
      </w:r>
    </w:p>
    <w:p w:rsidR="0063077D" w:rsidRDefault="0063077D">
      <w:pPr>
        <w:ind w:firstLine="420"/>
        <w:jc w:val="left"/>
      </w:pPr>
      <w:r>
        <w:rPr>
          <w:rFonts w:hint="eastAsia"/>
        </w:rPr>
        <w:t>进出口贸易连续两年创新高</w:t>
      </w:r>
    </w:p>
    <w:p w:rsidR="0063077D" w:rsidRDefault="0063077D">
      <w:pPr>
        <w:ind w:firstLine="420"/>
        <w:jc w:val="left"/>
      </w:pPr>
      <w:r>
        <w:rPr>
          <w:rFonts w:hint="eastAsia"/>
        </w:rPr>
        <w:t>西江畔，汽笛轰鸣。一艘大型货轮从顺德新港徐徐驶出，满载的“佛山制造”将首先到达深圳蛇口港，再经由“组合港”物流模式快速便利地出海，送往全球各地。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拓展海外市场，是当前佛山制造企业重要的增长点。在此背后，佛山优化营商环境，深化跨境贸易便利化改革发挥了关键作用。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为了助力企业“出海”，佛山主动加强与广州、深圳等沿海城市港口资源对接，创新物流监管模式，强化区域性通关便利化协作，推动“一港通”“组合港”改革试点。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在两种新模式下，佛山实现水运货物在枢纽港和珠江内河码头间“</w:t>
      </w:r>
      <w:r>
        <w:rPr>
          <w:rFonts w:hint="eastAsia"/>
        </w:rPr>
        <w:t>24</w:t>
      </w:r>
      <w:r>
        <w:rPr>
          <w:rFonts w:hint="eastAsia"/>
        </w:rPr>
        <w:t>小时”快速流转。相较于传统模式一般需要</w:t>
      </w:r>
      <w:r>
        <w:rPr>
          <w:rFonts w:hint="eastAsia"/>
        </w:rPr>
        <w:t>5</w:t>
      </w:r>
      <w:r>
        <w:rPr>
          <w:rFonts w:hint="eastAsia"/>
        </w:rPr>
        <w:t>—</w:t>
      </w:r>
      <w:r>
        <w:rPr>
          <w:rFonts w:hint="eastAsia"/>
        </w:rPr>
        <w:t>7</w:t>
      </w:r>
      <w:r>
        <w:rPr>
          <w:rFonts w:hint="eastAsia"/>
        </w:rPr>
        <w:t>天办手续，新模式可缩短至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天，企业成本可降低约</w:t>
      </w:r>
      <w:r>
        <w:rPr>
          <w:rFonts w:hint="eastAsia"/>
        </w:rPr>
        <w:t>30%</w:t>
      </w:r>
      <w:r>
        <w:rPr>
          <w:rFonts w:hint="eastAsia"/>
        </w:rPr>
        <w:t>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目前，佛山已有顺德新港、高明珠江货运等</w:t>
      </w:r>
      <w:r>
        <w:rPr>
          <w:rFonts w:hint="eastAsia"/>
        </w:rPr>
        <w:t>6</w:t>
      </w:r>
      <w:r>
        <w:rPr>
          <w:rFonts w:hint="eastAsia"/>
        </w:rPr>
        <w:t>个港口码头与深圳蛇口开通“组合港”物流新模式，北滘港、九江港等</w:t>
      </w:r>
      <w:r>
        <w:rPr>
          <w:rFonts w:hint="eastAsia"/>
        </w:rPr>
        <w:t>5</w:t>
      </w:r>
      <w:r>
        <w:rPr>
          <w:rFonts w:hint="eastAsia"/>
        </w:rPr>
        <w:t>个港口码头与南沙开通“湾区一港通”模式。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同时，佛山创新跨境电商监管模式，推动落实“</w:t>
      </w:r>
      <w:r>
        <w:rPr>
          <w:rFonts w:hint="eastAsia"/>
        </w:rPr>
        <w:t>B2B</w:t>
      </w:r>
      <w:r>
        <w:rPr>
          <w:rFonts w:hint="eastAsia"/>
        </w:rPr>
        <w:t>”出口便利化措施，实现企业“一次登记”“一点对接”，在口岸设置服务专窗，提供“一体化通关”、“简化申报”等通关模式，助力企业拓展海外市场。此外，佛山还在加快建设广东自贸区佛山联动发展区。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2021</w:t>
      </w:r>
      <w:r>
        <w:rPr>
          <w:rFonts w:hint="eastAsia"/>
        </w:rPr>
        <w:t>年，佛山进出口首次突破</w:t>
      </w:r>
      <w:r>
        <w:rPr>
          <w:rFonts w:hint="eastAsia"/>
        </w:rPr>
        <w:t>6000</w:t>
      </w:r>
      <w:r>
        <w:rPr>
          <w:rFonts w:hint="eastAsia"/>
        </w:rPr>
        <w:t>亿元大关。</w:t>
      </w:r>
      <w:r>
        <w:rPr>
          <w:rFonts w:hint="eastAsia"/>
        </w:rPr>
        <w:t>2022</w:t>
      </w:r>
      <w:r>
        <w:rPr>
          <w:rFonts w:hint="eastAsia"/>
        </w:rPr>
        <w:t>年前</w:t>
      </w:r>
      <w:r>
        <w:rPr>
          <w:rFonts w:hint="eastAsia"/>
        </w:rPr>
        <w:t>11</w:t>
      </w:r>
      <w:r>
        <w:rPr>
          <w:rFonts w:hint="eastAsia"/>
        </w:rPr>
        <w:t>月，佛山市外贸进出口总值达</w:t>
      </w:r>
      <w:r>
        <w:rPr>
          <w:rFonts w:hint="eastAsia"/>
        </w:rPr>
        <w:t>6133.6</w:t>
      </w:r>
      <w:r>
        <w:rPr>
          <w:rFonts w:hint="eastAsia"/>
        </w:rPr>
        <w:t>亿元人民币，同比增长</w:t>
      </w:r>
      <w:r>
        <w:rPr>
          <w:rFonts w:hint="eastAsia"/>
        </w:rPr>
        <w:t>8.1%</w:t>
      </w:r>
      <w:r>
        <w:rPr>
          <w:rFonts w:hint="eastAsia"/>
        </w:rPr>
        <w:t>，总量再创历史新高。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企业反响</w:t>
      </w:r>
    </w:p>
    <w:p w:rsidR="0063077D" w:rsidRDefault="0063077D">
      <w:pPr>
        <w:ind w:firstLine="420"/>
        <w:jc w:val="left"/>
      </w:pPr>
      <w:r>
        <w:rPr>
          <w:rFonts w:hint="eastAsia"/>
        </w:rPr>
        <w:t>“期待‘益晒你’成为一个全国品牌”</w:t>
      </w:r>
    </w:p>
    <w:p w:rsidR="0063077D" w:rsidRDefault="0063077D">
      <w:pPr>
        <w:ind w:firstLine="420"/>
        <w:jc w:val="left"/>
      </w:pPr>
      <w:r>
        <w:rPr>
          <w:rFonts w:hint="eastAsia"/>
        </w:rPr>
        <w:t>“在佛山创业的这些年来，我深深地感受到了佛山市、区两级政府的开明和开放。”广东优凯科技有限公司董事长黄平的朴实话语，正是佛山广大企业家面对持续优化的营商环境的心声。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企业家对一流营商环境的变化最为敏感。飞鱼集团副总裁、德尔玛科技</w:t>
      </w:r>
      <w:r>
        <w:rPr>
          <w:rFonts w:hint="eastAsia"/>
        </w:rPr>
        <w:t>CMO</w:t>
      </w:r>
      <w:r>
        <w:rPr>
          <w:rFonts w:hint="eastAsia"/>
        </w:rPr>
        <w:t>李军卫表示，德尔玛的发展历程离不开佛山各级政府部门的贴心服务，“身为佛山企业，我们太能理解‘益晒你’这三个字背后</w:t>
      </w:r>
      <w:r>
        <w:rPr>
          <w:rFonts w:hint="eastAsia"/>
        </w:rPr>
        <w:t xml:space="preserve"> </w:t>
      </w:r>
      <w:r>
        <w:rPr>
          <w:rFonts w:hint="eastAsia"/>
        </w:rPr>
        <w:t>的含义。”在他看来，“益晒你”是佛山营商环境的品牌化行动，“一切为了企业，为了企业的一切”的理念已经深入人心。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“我们的规划方案出来后，多个部门联合办公，现场与设计方、建设方进行沟通形成一致修改意见，确保一次性修改后符合标准要求，让以往需要几周时间才能完成的事项在一天内就高质量完成了。”广东医谷·云东海生命科学园总裁执行总裁谢嘉生说。</w:t>
      </w:r>
    </w:p>
    <w:p w:rsidR="0063077D" w:rsidRDefault="0063077D">
      <w:pPr>
        <w:ind w:firstLine="420"/>
        <w:jc w:val="left"/>
      </w:pPr>
      <w:r>
        <w:rPr>
          <w:rFonts w:hint="eastAsia"/>
        </w:rPr>
        <w:t>广东星星制冷设备有限公司副总经理吴成平同样看到，“佛山深化营商环境改革，推出了许多便民利企的政策，以企业需求为导向，不断创新惠企服务、优化办事创业的营商环境，企业从中得益良多。”</w:t>
      </w:r>
    </w:p>
    <w:p w:rsidR="0063077D" w:rsidRDefault="0063077D">
      <w:pPr>
        <w:ind w:firstLine="420"/>
        <w:jc w:val="left"/>
      </w:pPr>
      <w:r>
        <w:rPr>
          <w:rFonts w:hint="eastAsia"/>
        </w:rPr>
        <w:t>“期待‘益晒你’成为佛山打造一流营商环境的全国品牌，被进一步发扬光大。”李军卫说。</w:t>
      </w:r>
    </w:p>
    <w:p w:rsidR="0063077D" w:rsidRDefault="0063077D">
      <w:pPr>
        <w:ind w:firstLine="420"/>
        <w:jc w:val="right"/>
      </w:pPr>
      <w:r>
        <w:rPr>
          <w:rFonts w:hint="eastAsia"/>
        </w:rPr>
        <w:t>广东省工商联</w:t>
      </w:r>
      <w:r>
        <w:rPr>
          <w:rFonts w:hint="eastAsia"/>
        </w:rPr>
        <w:t>2023-01-05</w:t>
      </w:r>
    </w:p>
    <w:p w:rsidR="0063077D" w:rsidRDefault="0063077D" w:rsidP="00266164">
      <w:pPr>
        <w:sectPr w:rsidR="0063077D" w:rsidSect="0026616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55374" w:rsidRDefault="00955374"/>
    <w:sectPr w:rsidR="00955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3077D"/>
    <w:rsid w:val="0063077D"/>
    <w:rsid w:val="0095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3077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3077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Company>微软中国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2023-02-03T09:21:00Z</dcterms:created>
</cp:coreProperties>
</file>