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36654" w:rsidRDefault="00136654">
      <w:pPr>
        <w:pStyle w:val="1"/>
      </w:pPr>
      <w:r>
        <w:rPr>
          <w:rFonts w:hint="eastAsia"/>
        </w:rPr>
        <w:t>深圳市工商联：2022，深圳民营经济统战工作十件大事</w:t>
      </w:r>
    </w:p>
    <w:p w:rsidR="00136654" w:rsidRDefault="00136654">
      <w:pPr>
        <w:ind w:firstLine="420"/>
        <w:jc w:val="left"/>
      </w:pPr>
      <w:r>
        <w:rPr>
          <w:rFonts w:hint="eastAsia"/>
        </w:rPr>
        <w:t>掀起学习贯彻党的二十大精神热潮：广大民营经济人士听党话、感党恩、跟党走更加坚定</w:t>
      </w:r>
    </w:p>
    <w:p w:rsidR="00136654" w:rsidRDefault="00136654">
      <w:pPr>
        <w:ind w:firstLine="420"/>
        <w:jc w:val="left"/>
      </w:pPr>
      <w:r>
        <w:rPr>
          <w:rFonts w:hint="eastAsia"/>
        </w:rPr>
        <w:t>2022</w:t>
      </w:r>
      <w:r>
        <w:rPr>
          <w:rFonts w:hint="eastAsia"/>
        </w:rPr>
        <w:t>年</w:t>
      </w:r>
      <w:r>
        <w:rPr>
          <w:rFonts w:hint="eastAsia"/>
        </w:rPr>
        <w:t>11</w:t>
      </w:r>
      <w:r>
        <w:rPr>
          <w:rFonts w:hint="eastAsia"/>
        </w:rPr>
        <w:t>月</w:t>
      </w:r>
      <w:r>
        <w:rPr>
          <w:rFonts w:hint="eastAsia"/>
        </w:rPr>
        <w:t>1</w:t>
      </w:r>
      <w:r>
        <w:rPr>
          <w:rFonts w:hint="eastAsia"/>
        </w:rPr>
        <w:t>日，深圳市召开企业家学习贯彻党的二十大精神座谈会</w:t>
      </w:r>
    </w:p>
    <w:p w:rsidR="00136654" w:rsidRDefault="00136654">
      <w:pPr>
        <w:ind w:firstLine="420"/>
        <w:jc w:val="left"/>
      </w:pPr>
      <w:r>
        <w:rPr>
          <w:rFonts w:hint="eastAsia"/>
        </w:rPr>
        <w:t>举办“深圳企业家日”系列活动，高规格召开学习贯彻党的二十大精神深圳企业家座谈会，市四套班子主要领导与企业家们一起全面系统深入学习贯彻党的二十大精神，省工商联主席、研祥集团董事长陈志列等</w:t>
      </w:r>
      <w:r>
        <w:rPr>
          <w:rFonts w:hint="eastAsia"/>
        </w:rPr>
        <w:t>11</w:t>
      </w:r>
      <w:r>
        <w:rPr>
          <w:rFonts w:hint="eastAsia"/>
        </w:rPr>
        <w:t>位企业家和商协会代表围绕学习领会贯彻落实党的二十大精神主题先后发言。开展“学习贯彻党的二十大精神——民营企业家谈”专题宣传，推出“百名深圳企业家谈高质量发展”专栏和深圳企业家访谈专栏，开展多形式、分层次、广覆盖的学习培训，举办企业家座谈会、分享会、高峰论坛等各类活动共</w:t>
      </w:r>
      <w:r>
        <w:rPr>
          <w:rFonts w:hint="eastAsia"/>
        </w:rPr>
        <w:t>50</w:t>
      </w:r>
      <w:r>
        <w:rPr>
          <w:rFonts w:hint="eastAsia"/>
        </w:rPr>
        <w:t>余场，参会企业家达</w:t>
      </w:r>
      <w:r>
        <w:rPr>
          <w:rFonts w:hint="eastAsia"/>
        </w:rPr>
        <w:t>3000</w:t>
      </w:r>
      <w:r>
        <w:rPr>
          <w:rFonts w:hint="eastAsia"/>
        </w:rPr>
        <w:t>余人次。组织发动民营企业参与</w:t>
      </w:r>
      <w:r>
        <w:rPr>
          <w:rFonts w:hint="eastAsia"/>
        </w:rPr>
        <w:t>2022</w:t>
      </w:r>
      <w:r>
        <w:rPr>
          <w:rFonts w:hint="eastAsia"/>
        </w:rPr>
        <w:t>年“千企帮千镇</w:t>
      </w:r>
      <w:r>
        <w:rPr>
          <w:rFonts w:hint="eastAsia"/>
        </w:rPr>
        <w:t xml:space="preserve"> </w:t>
      </w:r>
      <w:r>
        <w:rPr>
          <w:rFonts w:hint="eastAsia"/>
        </w:rPr>
        <w:t>万企兴万村”行动，引导民营企业积极回报社会，投身促进共同富裕的伟大实践。</w:t>
      </w:r>
    </w:p>
    <w:p w:rsidR="00136654" w:rsidRDefault="00136654">
      <w:pPr>
        <w:ind w:firstLine="420"/>
        <w:jc w:val="left"/>
      </w:pPr>
      <w:r>
        <w:rPr>
          <w:rFonts w:hint="eastAsia"/>
        </w:rPr>
        <w:t>创建新时代“两个健康”先行区：可复制可推广的“深圳经验”亮点纷呈</w:t>
      </w:r>
    </w:p>
    <w:p w:rsidR="00136654" w:rsidRDefault="00136654">
      <w:pPr>
        <w:ind w:firstLine="420"/>
        <w:jc w:val="left"/>
      </w:pPr>
      <w:r>
        <w:rPr>
          <w:rFonts w:hint="eastAsia"/>
        </w:rPr>
        <w:t>2022</w:t>
      </w:r>
      <w:r>
        <w:rPr>
          <w:rFonts w:hint="eastAsia"/>
        </w:rPr>
        <w:t>年</w:t>
      </w:r>
      <w:r>
        <w:rPr>
          <w:rFonts w:hint="eastAsia"/>
        </w:rPr>
        <w:t>8</w:t>
      </w:r>
      <w:r>
        <w:rPr>
          <w:rFonts w:hint="eastAsia"/>
        </w:rPr>
        <w:t>月，全国工商联正式将深圳市工商联作为新时代“两个健康”先行区创建经验推广试点单位。市工商联以创建新时代“两个健康”先行区为抓手，打造“四大品牌”，开展“六大行动”。擦亮民营企业家“五有之家”、“深圳企业家日”、“直联机制”服务企业、“强堡垒·树先锋”非公党建等工作品牌，支持服务民营经济高质量发展；深化理想信念教育“铸魂行动”、优化营商环境“领跑行动”、推动民营经济高质量发展“提质行动”、培养民营企业家“奋进行动”、打造中国特色标杆商会“创优行动”、构建亲清政商关系“暖心行动”，为深圳高质量发展提供广泛力量支持。</w:t>
      </w:r>
    </w:p>
    <w:p w:rsidR="00136654" w:rsidRDefault="00136654">
      <w:pPr>
        <w:ind w:firstLine="420"/>
        <w:jc w:val="left"/>
      </w:pPr>
      <w:r>
        <w:rPr>
          <w:rFonts w:hint="eastAsia"/>
        </w:rPr>
        <w:t>创建全国民营经济人士理想信念教育基地：大力弘扬特区精神、改革开放精神和企业家精神</w:t>
      </w:r>
    </w:p>
    <w:p w:rsidR="00136654" w:rsidRDefault="00136654">
      <w:pPr>
        <w:ind w:firstLine="420"/>
        <w:jc w:val="left"/>
      </w:pPr>
      <w:r>
        <w:rPr>
          <w:rFonts w:hint="eastAsia"/>
        </w:rPr>
        <w:t>2022</w:t>
      </w:r>
      <w:r>
        <w:rPr>
          <w:rFonts w:hint="eastAsia"/>
        </w:rPr>
        <w:t>年</w:t>
      </w:r>
      <w:r>
        <w:rPr>
          <w:rFonts w:hint="eastAsia"/>
        </w:rPr>
        <w:t>11</w:t>
      </w:r>
      <w:r>
        <w:rPr>
          <w:rFonts w:hint="eastAsia"/>
        </w:rPr>
        <w:t>月</w:t>
      </w:r>
      <w:r>
        <w:rPr>
          <w:rFonts w:hint="eastAsia"/>
        </w:rPr>
        <w:t>1</w:t>
      </w:r>
      <w:r>
        <w:rPr>
          <w:rFonts w:hint="eastAsia"/>
        </w:rPr>
        <w:t>日上午，以“学习贯彻党的二十大精神，推动高质量发展”为主题的第四届“深圳企业家日”系列活动之“民营经济·鹏城论坛”举行</w:t>
      </w:r>
    </w:p>
    <w:p w:rsidR="00136654" w:rsidRDefault="00136654">
      <w:pPr>
        <w:ind w:firstLine="420"/>
        <w:jc w:val="left"/>
      </w:pPr>
      <w:r>
        <w:rPr>
          <w:rFonts w:hint="eastAsia"/>
        </w:rPr>
        <w:t>成功向全国工商联申请创建全国民营经济人士理想信念教育基地，持续打造一批市、区级教育基地，推动形成“一区一基地，一区一品牌”。依托教育基地，实施青年企业家提升计划，组织青年企业家、党员出资人等非公经济人士举办了</w:t>
      </w:r>
      <w:r>
        <w:rPr>
          <w:rFonts w:hint="eastAsia"/>
        </w:rPr>
        <w:t>16</w:t>
      </w:r>
      <w:r>
        <w:rPr>
          <w:rFonts w:hint="eastAsia"/>
        </w:rPr>
        <w:t>期理想信念教育培训班，通过“红色课堂”“名家讲座”“名企访学”“传承·创新大讲堂”等多种形式不断强化理想信念教育。</w:t>
      </w:r>
    </w:p>
    <w:p w:rsidR="00136654" w:rsidRDefault="00136654">
      <w:pPr>
        <w:ind w:firstLine="420"/>
        <w:jc w:val="left"/>
      </w:pPr>
      <w:r>
        <w:rPr>
          <w:rFonts w:hint="eastAsia"/>
        </w:rPr>
        <w:t>连续三年获评最佳口碑城市：推动全面构建亲清政商关系</w:t>
      </w:r>
    </w:p>
    <w:p w:rsidR="00136654" w:rsidRDefault="00136654">
      <w:pPr>
        <w:ind w:firstLine="420"/>
        <w:jc w:val="left"/>
      </w:pPr>
      <w:r>
        <w:rPr>
          <w:rFonts w:hint="eastAsia"/>
        </w:rPr>
        <w:t>2022</w:t>
      </w:r>
      <w:r>
        <w:rPr>
          <w:rFonts w:hint="eastAsia"/>
        </w:rPr>
        <w:t>年</w:t>
      </w:r>
      <w:r>
        <w:rPr>
          <w:rFonts w:hint="eastAsia"/>
        </w:rPr>
        <w:t>8</w:t>
      </w:r>
      <w:r>
        <w:rPr>
          <w:rFonts w:hint="eastAsia"/>
        </w:rPr>
        <w:t>月</w:t>
      </w:r>
      <w:r>
        <w:rPr>
          <w:rFonts w:hint="eastAsia"/>
        </w:rPr>
        <w:t>24</w:t>
      </w:r>
      <w:r>
        <w:rPr>
          <w:rFonts w:hint="eastAsia"/>
        </w:rPr>
        <w:t>日，由市工商联、南方报业传媒集团深圳分社、普华永道中国共同主办的深圳营商环境创新试点调研来到光明区</w:t>
      </w:r>
    </w:p>
    <w:p w:rsidR="00136654" w:rsidRDefault="00136654">
      <w:pPr>
        <w:ind w:firstLine="420"/>
        <w:jc w:val="left"/>
      </w:pPr>
      <w:r>
        <w:rPr>
          <w:rFonts w:hint="eastAsia"/>
        </w:rPr>
        <w:t>配合全国工商联做好“万家民营企业评营商环境”活动调查问卷，深圳连续三年获评全国营商环境最佳口碑城市。开展深圳营商环境创新试点调研，征集营商环境案例近百件，精选入库案例</w:t>
      </w:r>
      <w:r>
        <w:rPr>
          <w:rFonts w:hint="eastAsia"/>
        </w:rPr>
        <w:t>47</w:t>
      </w:r>
      <w:r>
        <w:rPr>
          <w:rFonts w:hint="eastAsia"/>
        </w:rPr>
        <w:t>件，评选创新案例</w:t>
      </w:r>
      <w:r>
        <w:rPr>
          <w:rFonts w:hint="eastAsia"/>
        </w:rPr>
        <w:t>10</w:t>
      </w:r>
      <w:r>
        <w:rPr>
          <w:rFonts w:hint="eastAsia"/>
        </w:rPr>
        <w:t>件、示范案例</w:t>
      </w:r>
      <w:r>
        <w:rPr>
          <w:rFonts w:hint="eastAsia"/>
        </w:rPr>
        <w:t>10</w:t>
      </w:r>
      <w:r>
        <w:rPr>
          <w:rFonts w:hint="eastAsia"/>
        </w:rPr>
        <w:t>件，为深圳营商环境创新试点发掘一批“创新样本”。</w:t>
      </w:r>
    </w:p>
    <w:p w:rsidR="00136654" w:rsidRDefault="00136654">
      <w:pPr>
        <w:ind w:firstLine="420"/>
        <w:jc w:val="left"/>
      </w:pPr>
      <w:r>
        <w:rPr>
          <w:rFonts w:hint="eastAsia"/>
        </w:rPr>
        <w:t>时尚产业网络宣传推广：推动时尚经济高质量发展，更好引领时尚、定义潮流</w:t>
      </w:r>
    </w:p>
    <w:p w:rsidR="00136654" w:rsidRDefault="00136654">
      <w:pPr>
        <w:ind w:firstLine="420"/>
        <w:jc w:val="left"/>
      </w:pPr>
      <w:r>
        <w:rPr>
          <w:rFonts w:hint="eastAsia"/>
        </w:rPr>
        <w:t>时尚产业网络宣传推广：推动时尚经济高质量发展，更好引领时尚、定义潮流</w:t>
      </w:r>
    </w:p>
    <w:p w:rsidR="00136654" w:rsidRDefault="00136654">
      <w:pPr>
        <w:ind w:firstLine="420"/>
        <w:jc w:val="left"/>
      </w:pPr>
      <w:r>
        <w:rPr>
          <w:rFonts w:hint="eastAsia"/>
        </w:rPr>
        <w:t>联合市委统战部、人民网等单位，于</w:t>
      </w:r>
      <w:r>
        <w:rPr>
          <w:rFonts w:hint="eastAsia"/>
        </w:rPr>
        <w:t>2022</w:t>
      </w:r>
      <w:r>
        <w:rPr>
          <w:rFonts w:hint="eastAsia"/>
        </w:rPr>
        <w:t>年</w:t>
      </w:r>
      <w:r>
        <w:rPr>
          <w:rFonts w:hint="eastAsia"/>
        </w:rPr>
        <w:t>10</w:t>
      </w:r>
      <w:r>
        <w:rPr>
          <w:rFonts w:hint="eastAsia"/>
        </w:rPr>
        <w:t>月底启动了“时尚之都</w:t>
      </w:r>
      <w:r>
        <w:rPr>
          <w:rFonts w:hint="eastAsia"/>
        </w:rPr>
        <w:t xml:space="preserve"> </w:t>
      </w:r>
      <w:r>
        <w:rPr>
          <w:rFonts w:hint="eastAsia"/>
        </w:rPr>
        <w:t>活力深圳”城市形象传播项目，围绕深圳服装、手表、眼镜、家居、皮革、黄金珠宝等时尚产业，展开全媒体、多语种、全覆盖的立体传播，开创了深圳时尚产业传播的新格局，赢得海内外受众广泛赞誉。截至</w:t>
      </w:r>
      <w:r>
        <w:rPr>
          <w:rFonts w:hint="eastAsia"/>
        </w:rPr>
        <w:t>2022</w:t>
      </w:r>
      <w:r>
        <w:rPr>
          <w:rFonts w:hint="eastAsia"/>
        </w:rPr>
        <w:t>年</w:t>
      </w:r>
      <w:r>
        <w:rPr>
          <w:rFonts w:hint="eastAsia"/>
        </w:rPr>
        <w:t>12</w:t>
      </w:r>
      <w:r>
        <w:rPr>
          <w:rFonts w:hint="eastAsia"/>
        </w:rPr>
        <w:t>月</w:t>
      </w:r>
      <w:r>
        <w:rPr>
          <w:rFonts w:hint="eastAsia"/>
        </w:rPr>
        <w:t>31</w:t>
      </w:r>
      <w:r>
        <w:rPr>
          <w:rFonts w:hint="eastAsia"/>
        </w:rPr>
        <w:t>日，“时尚之都</w:t>
      </w:r>
      <w:r>
        <w:rPr>
          <w:rFonts w:hint="eastAsia"/>
        </w:rPr>
        <w:t xml:space="preserve"> </w:t>
      </w:r>
      <w:r>
        <w:rPr>
          <w:rFonts w:hint="eastAsia"/>
        </w:rPr>
        <w:t>活力深圳”城市形象传播项目，累计访问量超</w:t>
      </w:r>
      <w:r>
        <w:rPr>
          <w:rFonts w:hint="eastAsia"/>
        </w:rPr>
        <w:t>26</w:t>
      </w:r>
      <w:r>
        <w:rPr>
          <w:rFonts w:hint="eastAsia"/>
        </w:rPr>
        <w:t>亿人次。</w:t>
      </w:r>
    </w:p>
    <w:p w:rsidR="00136654" w:rsidRDefault="00136654">
      <w:pPr>
        <w:ind w:firstLine="420"/>
        <w:jc w:val="left"/>
      </w:pPr>
      <w:r>
        <w:rPr>
          <w:rFonts w:hint="eastAsia"/>
        </w:rPr>
        <w:lastRenderedPageBreak/>
        <w:t>创建民营企业情况反映“直通车”：打通服务民营企业发展“最后一公里”</w:t>
      </w:r>
    </w:p>
    <w:p w:rsidR="00136654" w:rsidRDefault="00136654">
      <w:pPr>
        <w:ind w:firstLine="420"/>
        <w:jc w:val="left"/>
      </w:pPr>
      <w:r>
        <w:rPr>
          <w:rFonts w:hint="eastAsia"/>
        </w:rPr>
        <w:t>2022</w:t>
      </w:r>
      <w:r>
        <w:rPr>
          <w:rFonts w:hint="eastAsia"/>
        </w:rPr>
        <w:t>年</w:t>
      </w:r>
      <w:r>
        <w:rPr>
          <w:rFonts w:hint="eastAsia"/>
        </w:rPr>
        <w:t>11</w:t>
      </w:r>
      <w:r>
        <w:rPr>
          <w:rFonts w:hint="eastAsia"/>
        </w:rPr>
        <w:t>月</w:t>
      </w:r>
      <w:r>
        <w:rPr>
          <w:rFonts w:hint="eastAsia"/>
        </w:rPr>
        <w:t>30</w:t>
      </w:r>
      <w:r>
        <w:rPr>
          <w:rFonts w:hint="eastAsia"/>
        </w:rPr>
        <w:t>日，市直机关工委、市工商联召开“走流程</w:t>
      </w:r>
      <w:r>
        <w:rPr>
          <w:rFonts w:hint="eastAsia"/>
        </w:rPr>
        <w:t xml:space="preserve"> </w:t>
      </w:r>
      <w:r>
        <w:rPr>
          <w:rFonts w:hint="eastAsia"/>
        </w:rPr>
        <w:t>优服务”工作座谈会</w:t>
      </w:r>
    </w:p>
    <w:p w:rsidR="00136654" w:rsidRDefault="00136654">
      <w:pPr>
        <w:ind w:firstLine="420"/>
        <w:jc w:val="left"/>
      </w:pPr>
      <w:r>
        <w:rPr>
          <w:rFonts w:hint="eastAsia"/>
        </w:rPr>
        <w:t>创办《民营企业情况反映专刊》，在企业诉求推送、跟踪、督办等环节加强优化，进一步提高民营企业情况反映工作机制运转效率和质量。收集整理企业和商协会问题建议</w:t>
      </w:r>
      <w:r>
        <w:rPr>
          <w:rFonts w:hint="eastAsia"/>
        </w:rPr>
        <w:t>300</w:t>
      </w:r>
      <w:r>
        <w:rPr>
          <w:rFonts w:hint="eastAsia"/>
        </w:rPr>
        <w:t>多条，推动形成</w:t>
      </w:r>
      <w:r>
        <w:rPr>
          <w:rFonts w:hint="eastAsia"/>
        </w:rPr>
        <w:t>16</w:t>
      </w:r>
      <w:r>
        <w:rPr>
          <w:rFonts w:hint="eastAsia"/>
        </w:rPr>
        <w:t>期《民营企业情况反映专刊》向市委上报，得到市领导批示</w:t>
      </w:r>
      <w:r>
        <w:rPr>
          <w:rFonts w:hint="eastAsia"/>
        </w:rPr>
        <w:t>30</w:t>
      </w:r>
      <w:r>
        <w:rPr>
          <w:rFonts w:hint="eastAsia"/>
        </w:rPr>
        <w:t>多次，推送职能部门协商办理事项</w:t>
      </w:r>
      <w:r>
        <w:rPr>
          <w:rFonts w:hint="eastAsia"/>
        </w:rPr>
        <w:t>212</w:t>
      </w:r>
      <w:r>
        <w:rPr>
          <w:rFonts w:hint="eastAsia"/>
        </w:rPr>
        <w:t>项，其中</w:t>
      </w:r>
      <w:r>
        <w:rPr>
          <w:rFonts w:hint="eastAsia"/>
        </w:rPr>
        <w:t>184</w:t>
      </w:r>
      <w:r>
        <w:rPr>
          <w:rFonts w:hint="eastAsia"/>
        </w:rPr>
        <w:t>项诉求得到职能部门积极落实反馈，形成了高层次解决企业问题诉求的长效机制。</w:t>
      </w:r>
    </w:p>
    <w:p w:rsidR="00136654" w:rsidRDefault="00136654">
      <w:pPr>
        <w:ind w:firstLine="420"/>
        <w:jc w:val="left"/>
      </w:pPr>
      <w:r>
        <w:rPr>
          <w:rFonts w:hint="eastAsia"/>
        </w:rPr>
        <w:t>“民企话坛”工作品牌：做好政策宣讲解读</w:t>
      </w:r>
    </w:p>
    <w:p w:rsidR="00136654" w:rsidRDefault="00136654">
      <w:pPr>
        <w:ind w:firstLine="420"/>
        <w:jc w:val="left"/>
      </w:pPr>
      <w:r>
        <w:rPr>
          <w:rFonts w:hint="eastAsia"/>
        </w:rPr>
        <w:t>2022</w:t>
      </w:r>
      <w:r>
        <w:rPr>
          <w:rFonts w:hint="eastAsia"/>
        </w:rPr>
        <w:t>年</w:t>
      </w:r>
      <w:r>
        <w:rPr>
          <w:rFonts w:hint="eastAsia"/>
        </w:rPr>
        <w:t>3</w:t>
      </w:r>
      <w:r>
        <w:rPr>
          <w:rFonts w:hint="eastAsia"/>
        </w:rPr>
        <w:t>月</w:t>
      </w:r>
      <w:r>
        <w:rPr>
          <w:rFonts w:hint="eastAsia"/>
        </w:rPr>
        <w:t>28</w:t>
      </w:r>
      <w:r>
        <w:rPr>
          <w:rFonts w:hint="eastAsia"/>
        </w:rPr>
        <w:t>日，市工商联举办纾困解难“惠企</w:t>
      </w:r>
      <w:r>
        <w:rPr>
          <w:rFonts w:hint="eastAsia"/>
        </w:rPr>
        <w:t>30</w:t>
      </w:r>
      <w:r>
        <w:rPr>
          <w:rFonts w:hint="eastAsia"/>
        </w:rPr>
        <w:t>条”政策宣讲会</w:t>
      </w:r>
    </w:p>
    <w:p w:rsidR="00136654" w:rsidRDefault="00136654">
      <w:pPr>
        <w:ind w:firstLine="420"/>
        <w:jc w:val="left"/>
      </w:pPr>
      <w:r>
        <w:rPr>
          <w:rFonts w:hint="eastAsia"/>
        </w:rPr>
        <w:t>充分发挥桥梁纽带作用，联合相关部门组织惠企政策宣讲活动</w:t>
      </w:r>
      <w:r>
        <w:rPr>
          <w:rFonts w:hint="eastAsia"/>
        </w:rPr>
        <w:t>30</w:t>
      </w:r>
      <w:r>
        <w:rPr>
          <w:rFonts w:hint="eastAsia"/>
        </w:rPr>
        <w:t>多次，开展“民企话坛”主题活动</w:t>
      </w:r>
      <w:r>
        <w:rPr>
          <w:rFonts w:hint="eastAsia"/>
        </w:rPr>
        <w:t>9</w:t>
      </w:r>
      <w:r>
        <w:rPr>
          <w:rFonts w:hint="eastAsia"/>
        </w:rPr>
        <w:t>次，携手推出“</w:t>
      </w:r>
      <w:r>
        <w:rPr>
          <w:rFonts w:hint="eastAsia"/>
        </w:rPr>
        <w:t>i</w:t>
      </w:r>
      <w:r>
        <w:rPr>
          <w:rFonts w:hint="eastAsia"/>
        </w:rPr>
        <w:t>企圳策”讲堂，建立长效宣讲机制。结合深圳市出台</w:t>
      </w:r>
      <w:r>
        <w:rPr>
          <w:rFonts w:hint="eastAsia"/>
        </w:rPr>
        <w:t>5</w:t>
      </w:r>
      <w:r>
        <w:rPr>
          <w:rFonts w:hint="eastAsia"/>
        </w:rPr>
        <w:t>个“惠企</w:t>
      </w:r>
      <w:r>
        <w:rPr>
          <w:rFonts w:hint="eastAsia"/>
        </w:rPr>
        <w:t>30</w:t>
      </w:r>
      <w:r>
        <w:rPr>
          <w:rFonts w:hint="eastAsia"/>
        </w:rPr>
        <w:t>条”，累计举办“线上</w:t>
      </w:r>
      <w:r>
        <w:rPr>
          <w:rFonts w:hint="eastAsia"/>
        </w:rPr>
        <w:t>+</w:t>
      </w:r>
      <w:r>
        <w:rPr>
          <w:rFonts w:hint="eastAsia"/>
        </w:rPr>
        <w:t>线下”政策宣讲会</w:t>
      </w:r>
      <w:r>
        <w:rPr>
          <w:rFonts w:hint="eastAsia"/>
        </w:rPr>
        <w:t>20</w:t>
      </w:r>
      <w:r>
        <w:rPr>
          <w:rFonts w:hint="eastAsia"/>
        </w:rPr>
        <w:t>多场。组织讲师团到</w:t>
      </w:r>
      <w:r>
        <w:rPr>
          <w:rFonts w:hint="eastAsia"/>
        </w:rPr>
        <w:t>11</w:t>
      </w:r>
      <w:r>
        <w:rPr>
          <w:rFonts w:hint="eastAsia"/>
        </w:rPr>
        <w:t>个区开展巡回宣讲，累计举办“线上</w:t>
      </w:r>
      <w:r>
        <w:rPr>
          <w:rFonts w:hint="eastAsia"/>
        </w:rPr>
        <w:t>+</w:t>
      </w:r>
      <w:r>
        <w:rPr>
          <w:rFonts w:hint="eastAsia"/>
        </w:rPr>
        <w:t>线下”政策宣讲会</w:t>
      </w:r>
      <w:r>
        <w:rPr>
          <w:rFonts w:hint="eastAsia"/>
        </w:rPr>
        <w:t>20</w:t>
      </w:r>
      <w:r>
        <w:rPr>
          <w:rFonts w:hint="eastAsia"/>
        </w:rPr>
        <w:t>多场，惠企政策触达人次超千万，解决各类企业纾困具体诉求</w:t>
      </w:r>
      <w:r>
        <w:rPr>
          <w:rFonts w:hint="eastAsia"/>
        </w:rPr>
        <w:t>400</w:t>
      </w:r>
      <w:r>
        <w:rPr>
          <w:rFonts w:hint="eastAsia"/>
        </w:rPr>
        <w:t>余件，全网相关话题累计阅读量超</w:t>
      </w:r>
      <w:r>
        <w:rPr>
          <w:rFonts w:hint="eastAsia"/>
        </w:rPr>
        <w:t>2.5</w:t>
      </w:r>
      <w:r>
        <w:rPr>
          <w:rFonts w:hint="eastAsia"/>
        </w:rPr>
        <w:t>亿次。</w:t>
      </w:r>
    </w:p>
    <w:p w:rsidR="00136654" w:rsidRDefault="00136654">
      <w:pPr>
        <w:ind w:firstLine="420"/>
        <w:jc w:val="left"/>
      </w:pPr>
      <w:r>
        <w:rPr>
          <w:rFonts w:hint="eastAsia"/>
        </w:rPr>
        <w:t>参政议政硕果累累：有效服务党委政府科学决策</w:t>
      </w:r>
    </w:p>
    <w:p w:rsidR="00136654" w:rsidRDefault="00136654">
      <w:pPr>
        <w:ind w:firstLine="420"/>
        <w:jc w:val="left"/>
      </w:pPr>
      <w:r>
        <w:rPr>
          <w:rFonts w:hint="eastAsia"/>
        </w:rPr>
        <w:t>2022</w:t>
      </w:r>
      <w:r>
        <w:rPr>
          <w:rFonts w:hint="eastAsia"/>
        </w:rPr>
        <w:t>年</w:t>
      </w:r>
      <w:r>
        <w:rPr>
          <w:rFonts w:hint="eastAsia"/>
        </w:rPr>
        <w:t>11</w:t>
      </w:r>
      <w:r>
        <w:rPr>
          <w:rFonts w:hint="eastAsia"/>
        </w:rPr>
        <w:t>月</w:t>
      </w:r>
      <w:r>
        <w:rPr>
          <w:rFonts w:hint="eastAsia"/>
        </w:rPr>
        <w:t>17</w:t>
      </w:r>
      <w:r>
        <w:rPr>
          <w:rFonts w:hint="eastAsia"/>
        </w:rPr>
        <w:t>日至</w:t>
      </w:r>
      <w:r>
        <w:rPr>
          <w:rFonts w:hint="eastAsia"/>
        </w:rPr>
        <w:t>18</w:t>
      </w:r>
      <w:r>
        <w:rPr>
          <w:rFonts w:hint="eastAsia"/>
        </w:rPr>
        <w:t>日，市工商联举办全市工商联系统参政议政和信息工作研讨会</w:t>
      </w:r>
    </w:p>
    <w:p w:rsidR="00136654" w:rsidRDefault="00136654">
      <w:pPr>
        <w:ind w:firstLine="420"/>
        <w:jc w:val="left"/>
      </w:pPr>
      <w:r>
        <w:rPr>
          <w:rFonts w:hint="eastAsia"/>
        </w:rPr>
        <w:t>每年启动“大调研、大走访、大服务”活动，把开展年度重点调研作为反映企业情况、提出政策建议、改善营商环境的重要抓手。《大力培育专精特新企业</w:t>
      </w:r>
      <w:r>
        <w:rPr>
          <w:rFonts w:hint="eastAsia"/>
        </w:rPr>
        <w:t xml:space="preserve"> </w:t>
      </w:r>
      <w:r>
        <w:rPr>
          <w:rFonts w:hint="eastAsia"/>
        </w:rPr>
        <w:t>助力深圳高质量发展对策研究》获全国工商联优秀调研报告二等奖；《深圳统战工作向商会组织有效覆盖的实践与探索》获全国工商联优秀调研报告三等奖；《关于以“新基建”推动深圳高质量发展的提案》获全国工商联团体提案三等奖；《关于激发中小企业创新动力</w:t>
      </w:r>
      <w:r>
        <w:rPr>
          <w:rFonts w:hint="eastAsia"/>
        </w:rPr>
        <w:t xml:space="preserve"> </w:t>
      </w:r>
      <w:r>
        <w:rPr>
          <w:rFonts w:hint="eastAsia"/>
        </w:rPr>
        <w:t>推动疫情影响下中小企业转型升级的建议》获社情民意三等奖；《关于疫情下扶持促进商协会健康发展的调研报告》《深圳统战工作向商会组织有效覆盖的实践与探索》获评</w:t>
      </w:r>
      <w:r>
        <w:rPr>
          <w:rFonts w:hint="eastAsia"/>
        </w:rPr>
        <w:t>2022</w:t>
      </w:r>
      <w:r>
        <w:rPr>
          <w:rFonts w:hint="eastAsia"/>
        </w:rPr>
        <w:t>年度全国工商联组织建设调研成果突破创新奖。《关于利用大数据、区块链技术重构金融授信体系解决中小企业融资难问题的提案》被深圳市政协评为</w:t>
      </w:r>
      <w:r>
        <w:rPr>
          <w:rFonts w:hint="eastAsia"/>
        </w:rPr>
        <w:t>2022</w:t>
      </w:r>
      <w:r>
        <w:rPr>
          <w:rFonts w:hint="eastAsia"/>
        </w:rPr>
        <w:t>年度优秀提案。</w:t>
      </w:r>
    </w:p>
    <w:p w:rsidR="00136654" w:rsidRDefault="00136654">
      <w:pPr>
        <w:ind w:firstLine="420"/>
        <w:jc w:val="left"/>
      </w:pPr>
      <w:r>
        <w:rPr>
          <w:rFonts w:hint="eastAsia"/>
        </w:rPr>
        <w:t>“企·航”——深圳民营企业发展服务计划：提振民营企业发展信心</w:t>
      </w:r>
    </w:p>
    <w:p w:rsidR="00136654" w:rsidRDefault="00136654">
      <w:pPr>
        <w:ind w:firstLine="420"/>
        <w:jc w:val="left"/>
      </w:pPr>
      <w:r>
        <w:rPr>
          <w:rFonts w:hint="eastAsia"/>
        </w:rPr>
        <w:t>2022</w:t>
      </w:r>
      <w:r>
        <w:rPr>
          <w:rFonts w:hint="eastAsia"/>
        </w:rPr>
        <w:t>年</w:t>
      </w:r>
      <w:r>
        <w:rPr>
          <w:rFonts w:hint="eastAsia"/>
        </w:rPr>
        <w:t>8</w:t>
      </w:r>
      <w:r>
        <w:rPr>
          <w:rFonts w:hint="eastAsia"/>
        </w:rPr>
        <w:t>月</w:t>
      </w:r>
      <w:r>
        <w:rPr>
          <w:rFonts w:hint="eastAsia"/>
        </w:rPr>
        <w:t>4</w:t>
      </w:r>
      <w:r>
        <w:rPr>
          <w:rFonts w:hint="eastAsia"/>
        </w:rPr>
        <w:t>日，“企·航”——深圳民营企业发展服务计划在深汕特别合作区启动</w:t>
      </w:r>
    </w:p>
    <w:p w:rsidR="00136654" w:rsidRDefault="00136654">
      <w:pPr>
        <w:ind w:firstLine="420"/>
        <w:jc w:val="left"/>
      </w:pPr>
      <w:r>
        <w:rPr>
          <w:rFonts w:hint="eastAsia"/>
        </w:rPr>
        <w:t>联合市委统战部开展“企·航”——深圳民营企业发展服务计划，组织各区、职能部门共同参与，为民营企业提供政策推介、实地考察、项目服务、空间拓展、资源整合、诉求解决一揽子服务方案。成立“企·航”计划工作专班，收集整理企业经营情况、投资意愿、用地用房需求等需求信息，开展“走进各区”实地考察活动。成功举办走进深汕特别合作区活动，共组织</w:t>
      </w:r>
      <w:r>
        <w:rPr>
          <w:rFonts w:hint="eastAsia"/>
        </w:rPr>
        <w:t>30</w:t>
      </w:r>
      <w:r>
        <w:rPr>
          <w:rFonts w:hint="eastAsia"/>
        </w:rPr>
        <w:t>余名企业家赴深汕特别合作区进行政企座谈、产业园区考察、意向项目签约等活动。</w:t>
      </w:r>
    </w:p>
    <w:p w:rsidR="00136654" w:rsidRDefault="00136654">
      <w:pPr>
        <w:ind w:firstLine="420"/>
        <w:jc w:val="left"/>
      </w:pPr>
      <w:r>
        <w:rPr>
          <w:rFonts w:hint="eastAsia"/>
        </w:rPr>
        <w:t>创新标杆商会体系建设：打造具有深圳特色的新时代新型商会</w:t>
      </w:r>
    </w:p>
    <w:p w:rsidR="00136654" w:rsidRDefault="00136654">
      <w:pPr>
        <w:ind w:firstLine="420"/>
        <w:jc w:val="left"/>
      </w:pPr>
      <w:r>
        <w:rPr>
          <w:rFonts w:hint="eastAsia"/>
        </w:rPr>
        <w:t>2022</w:t>
      </w:r>
      <w:r>
        <w:rPr>
          <w:rFonts w:hint="eastAsia"/>
        </w:rPr>
        <w:t>年</w:t>
      </w:r>
      <w:r>
        <w:rPr>
          <w:rFonts w:hint="eastAsia"/>
        </w:rPr>
        <w:t>4</w:t>
      </w:r>
      <w:r>
        <w:rPr>
          <w:rFonts w:hint="eastAsia"/>
        </w:rPr>
        <w:t>月</w:t>
      </w:r>
      <w:r>
        <w:rPr>
          <w:rFonts w:hint="eastAsia"/>
        </w:rPr>
        <w:t>19</w:t>
      </w:r>
      <w:r>
        <w:rPr>
          <w:rFonts w:hint="eastAsia"/>
        </w:rPr>
        <w:t>日，市工商联组织召开商协会发展问题专题调研座谈会</w:t>
      </w:r>
    </w:p>
    <w:p w:rsidR="00136654" w:rsidRDefault="00136654">
      <w:pPr>
        <w:ind w:firstLine="420"/>
        <w:jc w:val="left"/>
      </w:pPr>
      <w:r>
        <w:rPr>
          <w:rFonts w:hint="eastAsia"/>
        </w:rPr>
        <w:t>在团体会员和基层商会中，按照综合（行业）商会、异地商会、街道商会三个层级创建标杆商会指标体系，吸引了</w:t>
      </w:r>
      <w:r>
        <w:rPr>
          <w:rFonts w:hint="eastAsia"/>
        </w:rPr>
        <w:t>43</w:t>
      </w:r>
      <w:r>
        <w:rPr>
          <w:rFonts w:hint="eastAsia"/>
        </w:rPr>
        <w:t>家商协会报名参加创建。经过创建培训会议、走访指导、资料评审等工作后，市工商联会同第三方机构组织专家评出</w:t>
      </w:r>
      <w:r>
        <w:rPr>
          <w:rFonts w:hint="eastAsia"/>
        </w:rPr>
        <w:t>30</w:t>
      </w:r>
      <w:r>
        <w:rPr>
          <w:rFonts w:hint="eastAsia"/>
        </w:rPr>
        <w:t>家入围单位，并逐家进行了实地评审，最终评出</w:t>
      </w:r>
      <w:r>
        <w:rPr>
          <w:rFonts w:hint="eastAsia"/>
        </w:rPr>
        <w:t>19</w:t>
      </w:r>
      <w:r>
        <w:rPr>
          <w:rFonts w:hint="eastAsia"/>
        </w:rPr>
        <w:t>家标杆商会，其中综合及行业商会</w:t>
      </w:r>
      <w:r>
        <w:rPr>
          <w:rFonts w:hint="eastAsia"/>
        </w:rPr>
        <w:t>9</w:t>
      </w:r>
      <w:r>
        <w:rPr>
          <w:rFonts w:hint="eastAsia"/>
        </w:rPr>
        <w:t>家，异地商会</w:t>
      </w:r>
      <w:r>
        <w:rPr>
          <w:rFonts w:hint="eastAsia"/>
        </w:rPr>
        <w:t>5</w:t>
      </w:r>
      <w:r>
        <w:rPr>
          <w:rFonts w:hint="eastAsia"/>
        </w:rPr>
        <w:t>家，街道商会</w:t>
      </w:r>
      <w:r>
        <w:rPr>
          <w:rFonts w:hint="eastAsia"/>
        </w:rPr>
        <w:t>5</w:t>
      </w:r>
      <w:r>
        <w:rPr>
          <w:rFonts w:hint="eastAsia"/>
        </w:rPr>
        <w:t>家。深圳市工商联《创新打造中国特色标杆商会》获评</w:t>
      </w:r>
      <w:r>
        <w:rPr>
          <w:rFonts w:hint="eastAsia"/>
        </w:rPr>
        <w:t>2022</w:t>
      </w:r>
      <w:r>
        <w:rPr>
          <w:rFonts w:hint="eastAsia"/>
        </w:rPr>
        <w:t>年度“创新中国”工商联（商会）工作最佳案例榜单。</w:t>
      </w:r>
    </w:p>
    <w:p w:rsidR="00136654" w:rsidRDefault="00136654">
      <w:pPr>
        <w:jc w:val="right"/>
      </w:pPr>
      <w:r>
        <w:rPr>
          <w:rFonts w:hint="eastAsia"/>
        </w:rPr>
        <w:t>南方</w:t>
      </w:r>
      <w:r>
        <w:rPr>
          <w:rFonts w:hint="eastAsia"/>
        </w:rPr>
        <w:t>PLUS2023-01-11</w:t>
      </w:r>
    </w:p>
    <w:p w:rsidR="00136654" w:rsidRDefault="00136654" w:rsidP="00266164">
      <w:pPr>
        <w:sectPr w:rsidR="00136654" w:rsidSect="00266164">
          <w:type w:val="continuous"/>
          <w:pgSz w:w="11906" w:h="16838"/>
          <w:pgMar w:top="1644" w:right="1236" w:bottom="1418" w:left="1814" w:header="851" w:footer="907" w:gutter="0"/>
          <w:pgNumType w:start="1"/>
          <w:cols w:space="720"/>
          <w:docGrid w:type="lines" w:linePitch="341" w:charSpace="2373"/>
        </w:sectPr>
      </w:pPr>
    </w:p>
    <w:p w:rsidR="007274F0" w:rsidRDefault="007274F0"/>
    <w:sectPr w:rsidR="007274F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136654"/>
    <w:rsid w:val="00136654"/>
    <w:rsid w:val="007274F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3665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3665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434</Words>
  <Characters>2474</Characters>
  <Application>Microsoft Office Word</Application>
  <DocSecurity>0</DocSecurity>
  <Lines>20</Lines>
  <Paragraphs>5</Paragraphs>
  <ScaleCrop>false</ScaleCrop>
  <Company>微软中国</Company>
  <LinksUpToDate>false</LinksUpToDate>
  <CharactersWithSpaces>2903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2023-02-03T09:21:00Z</dcterms:created>
</cp:coreProperties>
</file>