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0DB7" w:rsidRDefault="00270DB7">
      <w:pPr>
        <w:pStyle w:val="1"/>
      </w:pPr>
      <w:r>
        <w:rPr>
          <w:rFonts w:hint="eastAsia"/>
        </w:rPr>
        <w:t>助力疫情防控，阳泉市红十字会志愿者再集结</w:t>
      </w:r>
    </w:p>
    <w:p w:rsidR="00270DB7" w:rsidRDefault="00270DB7">
      <w:pPr>
        <w:ind w:firstLine="420"/>
        <w:jc w:val="left"/>
      </w:pPr>
      <w:r>
        <w:rPr>
          <w:rFonts w:hint="eastAsia"/>
        </w:rPr>
        <w:t>近期我市出现新一轮疫情，来势迅猛、多链并发、点多面广，形势严峻。为切实保障人民群众生命安全和身体健康，全力打好打赢这场疫情防控歼灭战，阳泉市红十字会志愿者迅速响应、踊跃报名、积极行动、组织集结，投身防疫消杀、社区值守、协助核酸检测等疫情防控工作中，为全力筑牢疫情防控壁垒贡献红十字力量。</w:t>
      </w:r>
    </w:p>
    <w:p w:rsidR="00270DB7" w:rsidRDefault="00270DB7">
      <w:pPr>
        <w:ind w:firstLine="420"/>
        <w:jc w:val="left"/>
      </w:pPr>
      <w:r>
        <w:rPr>
          <w:rFonts w:hint="eastAsia"/>
        </w:rPr>
        <w:t>阳泉市红十字会救援队平定分队防疫消杀</w:t>
      </w:r>
    </w:p>
    <w:p w:rsidR="00270DB7" w:rsidRDefault="00270DB7">
      <w:pPr>
        <w:ind w:firstLine="420"/>
        <w:jc w:val="left"/>
      </w:pPr>
      <w:r>
        <w:rPr>
          <w:rFonts w:hint="eastAsia"/>
        </w:rPr>
        <w:t>阳泉市红十字会救援队平定分队接到平定县疾控中心指令，从</w:t>
      </w:r>
      <w:r>
        <w:rPr>
          <w:rFonts w:hint="eastAsia"/>
        </w:rPr>
        <w:t>11</w:t>
      </w:r>
      <w:r>
        <w:rPr>
          <w:rFonts w:hint="eastAsia"/>
        </w:rPr>
        <w:t>月</w:t>
      </w:r>
      <w:r>
        <w:rPr>
          <w:rFonts w:hint="eastAsia"/>
        </w:rPr>
        <w:t>19</w:t>
      </w:r>
      <w:r>
        <w:rPr>
          <w:rFonts w:hint="eastAsia"/>
        </w:rPr>
        <w:t>日起至</w:t>
      </w:r>
      <w:r>
        <w:rPr>
          <w:rFonts w:hint="eastAsia"/>
        </w:rPr>
        <w:t>11</w:t>
      </w:r>
      <w:r>
        <w:rPr>
          <w:rFonts w:hint="eastAsia"/>
        </w:rPr>
        <w:t>月</w:t>
      </w:r>
      <w:r>
        <w:rPr>
          <w:rFonts w:hint="eastAsia"/>
        </w:rPr>
        <w:t>21</w:t>
      </w:r>
      <w:r>
        <w:rPr>
          <w:rFonts w:hint="eastAsia"/>
        </w:rPr>
        <w:t>日，对平定县华通农贸市场进行每日两次全方位消杀任务，共计出动队员四十余名，消杀面积达两万五千平方米。</w:t>
      </w:r>
    </w:p>
    <w:p w:rsidR="00270DB7" w:rsidRDefault="00270DB7">
      <w:pPr>
        <w:ind w:firstLine="420"/>
        <w:jc w:val="left"/>
      </w:pPr>
      <w:r>
        <w:rPr>
          <w:rFonts w:hint="eastAsia"/>
        </w:rPr>
        <w:t>11</w:t>
      </w:r>
      <w:r>
        <w:rPr>
          <w:rFonts w:hint="eastAsia"/>
        </w:rPr>
        <w:t>月</w:t>
      </w:r>
      <w:r>
        <w:rPr>
          <w:rFonts w:hint="eastAsia"/>
        </w:rPr>
        <w:t>23</w:t>
      </w:r>
      <w:r>
        <w:rPr>
          <w:rFonts w:hint="eastAsia"/>
        </w:rPr>
        <w:t>日，阳泉市红十字会救援队平定分队深入贵石沟平定县供水公司办公楼、平定县供水公司枣林泵房工作站展开全面消杀，消杀总面积达</w:t>
      </w:r>
      <w:r>
        <w:rPr>
          <w:rFonts w:hint="eastAsia"/>
        </w:rPr>
        <w:t>1100</w:t>
      </w:r>
      <w:r>
        <w:rPr>
          <w:rFonts w:hint="eastAsia"/>
        </w:rPr>
        <w:t>余平方米。</w:t>
      </w:r>
    </w:p>
    <w:p w:rsidR="00270DB7" w:rsidRDefault="00270DB7">
      <w:pPr>
        <w:ind w:firstLine="420"/>
        <w:jc w:val="left"/>
      </w:pPr>
      <w:r>
        <w:rPr>
          <w:rFonts w:hint="eastAsia"/>
        </w:rPr>
        <w:t>疫情不退，我们不退。为快速有效阻断疫情传播，阳泉市红十字会救援队平定分队的志愿者们迅速响应、主动担当，投入防疫消杀工作中，秉承“人道、博爱、奉献”的红十字精神和“奉献、友爱、互助、进步”的志愿者精神，竭力完成防疫任务，护卫群众健康安全，用平凡的坚守践行红十字人的初心使命。</w:t>
      </w:r>
    </w:p>
    <w:p w:rsidR="00270DB7" w:rsidRDefault="00270DB7">
      <w:pPr>
        <w:ind w:firstLine="420"/>
        <w:jc w:val="left"/>
      </w:pPr>
      <w:r>
        <w:rPr>
          <w:rFonts w:hint="eastAsia"/>
        </w:rPr>
        <w:t>阳泉市红十字会纵擎车友志愿服务队防疫消杀</w:t>
      </w:r>
    </w:p>
    <w:p w:rsidR="00270DB7" w:rsidRDefault="00270DB7">
      <w:pPr>
        <w:ind w:firstLine="420"/>
        <w:jc w:val="left"/>
      </w:pPr>
      <w:r>
        <w:rPr>
          <w:rFonts w:hint="eastAsia"/>
        </w:rPr>
        <w:t>11</w:t>
      </w:r>
      <w:r>
        <w:rPr>
          <w:rFonts w:hint="eastAsia"/>
        </w:rPr>
        <w:t>月</w:t>
      </w:r>
      <w:r>
        <w:rPr>
          <w:rFonts w:hint="eastAsia"/>
        </w:rPr>
        <w:t>22</w:t>
      </w:r>
      <w:r>
        <w:rPr>
          <w:rFonts w:hint="eastAsia"/>
        </w:rPr>
        <w:t>日，阳泉市红十字会纵擎志愿服务队接到城区南山南路社区、瑞康社区防疫消杀工作请求，积极响应、迅速组织，集合十余名队员深入社区开展防疫消杀工作，为遏制疫情传播提供强有力的保障，筑牢疫情防控严密防线。</w:t>
      </w:r>
    </w:p>
    <w:p w:rsidR="00270DB7" w:rsidRDefault="00270DB7">
      <w:pPr>
        <w:ind w:firstLine="420"/>
        <w:jc w:val="left"/>
      </w:pPr>
      <w:r>
        <w:rPr>
          <w:rFonts w:hint="eastAsia"/>
        </w:rPr>
        <w:t>阳泉市红十字会救援队员社区值守</w:t>
      </w:r>
    </w:p>
    <w:p w:rsidR="00270DB7" w:rsidRDefault="00270DB7">
      <w:pPr>
        <w:ind w:firstLine="420"/>
        <w:jc w:val="left"/>
      </w:pPr>
      <w:r>
        <w:rPr>
          <w:rFonts w:hint="eastAsia"/>
        </w:rPr>
        <w:t>面对严峻的疫情防控形势，</w:t>
      </w:r>
      <w:r>
        <w:rPr>
          <w:rFonts w:hint="eastAsia"/>
        </w:rPr>
        <w:t>11</w:t>
      </w:r>
      <w:r>
        <w:rPr>
          <w:rFonts w:hint="eastAsia"/>
        </w:rPr>
        <w:t>月</w:t>
      </w:r>
      <w:r>
        <w:rPr>
          <w:rFonts w:hint="eastAsia"/>
        </w:rPr>
        <w:t>22</w:t>
      </w:r>
      <w:r>
        <w:rPr>
          <w:rFonts w:hint="eastAsia"/>
        </w:rPr>
        <w:t>日，阳泉市红十字会志愿者立刻报到所在社区蔡洼一巷，助力疫情防控社区值守工作，主动参与、主动服务，做好社区的守门人，充分展示红十字志愿者的良好精神风貌，为辖区疫情防控工作贡献红十字力量。</w:t>
      </w:r>
    </w:p>
    <w:p w:rsidR="00270DB7" w:rsidRDefault="00270DB7">
      <w:pPr>
        <w:ind w:firstLine="420"/>
        <w:jc w:val="left"/>
      </w:pPr>
      <w:r>
        <w:rPr>
          <w:rFonts w:hint="eastAsia"/>
        </w:rPr>
        <w:t>阳泉市红十字会救援队员协助核酸检测采集工作</w:t>
      </w:r>
    </w:p>
    <w:p w:rsidR="00270DB7" w:rsidRDefault="00270DB7">
      <w:pPr>
        <w:ind w:firstLine="420"/>
        <w:jc w:val="left"/>
      </w:pPr>
      <w:r>
        <w:rPr>
          <w:rFonts w:hint="eastAsia"/>
        </w:rPr>
        <w:t>11</w:t>
      </w:r>
      <w:r>
        <w:rPr>
          <w:rFonts w:hint="eastAsia"/>
        </w:rPr>
        <w:t>月</w:t>
      </w:r>
      <w:r>
        <w:rPr>
          <w:rFonts w:hint="eastAsia"/>
        </w:rPr>
        <w:t>22-23</w:t>
      </w:r>
      <w:r>
        <w:rPr>
          <w:rFonts w:hint="eastAsia"/>
        </w:rPr>
        <w:t>日，阳泉市红十字会志愿者在矿区马家坪核酸现场协助社区全员核酸采集工作，主动行动，默默坚守。按照分工有序引导居民进行排队、信息登记等流程，维持现场秩序，助力核酸检测有条不紊地进行。用实际行动践行红十字志愿者的责任与担当，尽己所能，护一方平安，传递爱和温暖。</w:t>
      </w:r>
    </w:p>
    <w:p w:rsidR="00270DB7" w:rsidRDefault="00270DB7">
      <w:pPr>
        <w:ind w:firstLine="420"/>
        <w:jc w:val="left"/>
      </w:pPr>
      <w:r>
        <w:rPr>
          <w:rFonts w:hint="eastAsia"/>
        </w:rPr>
        <w:t>疫情不止，战斗不息。面对疫情，阳泉市红十字会志愿者们用实际行动诠释“人道、博爱、奉献”的红十字精神，践行“人民至上，生命至上”的使命和担当，为遏制疫情传播提供强有力的保障，为构筑起疫情防控的坚实防线贡献了红十字人道力量。相信在各方携手的努力下，我们一定能够打赢本轮疫情防控歼灭战。</w:t>
      </w:r>
    </w:p>
    <w:p w:rsidR="00270DB7" w:rsidRDefault="00270DB7">
      <w:pPr>
        <w:ind w:firstLine="420"/>
        <w:jc w:val="right"/>
      </w:pPr>
      <w:r>
        <w:rPr>
          <w:rFonts w:hint="eastAsia"/>
        </w:rPr>
        <w:t>山西省红十字会</w:t>
      </w:r>
      <w:r>
        <w:rPr>
          <w:rFonts w:hint="eastAsia"/>
        </w:rPr>
        <w:t>2022-11-24</w:t>
      </w:r>
    </w:p>
    <w:p w:rsidR="00270DB7" w:rsidRDefault="00270DB7" w:rsidP="004D5FE0">
      <w:pPr>
        <w:sectPr w:rsidR="00270DB7" w:rsidSect="004D5FE0">
          <w:type w:val="continuous"/>
          <w:pgSz w:w="11906" w:h="16838"/>
          <w:pgMar w:top="1644" w:right="1236" w:bottom="1418" w:left="1814" w:header="851" w:footer="907" w:gutter="0"/>
          <w:pgNumType w:start="1"/>
          <w:cols w:space="720"/>
          <w:docGrid w:type="lines" w:linePitch="341" w:charSpace="2373"/>
        </w:sectPr>
      </w:pPr>
    </w:p>
    <w:p w:rsidR="007A26CD" w:rsidRDefault="007A26CD"/>
    <w:sectPr w:rsidR="007A26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70DB7"/>
    <w:rsid w:val="00270DB7"/>
    <w:rsid w:val="007A26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70D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70DB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157</Words>
  <Characters>898</Characters>
  <Application>Microsoft Office Word</Application>
  <DocSecurity>0</DocSecurity>
  <Lines>7</Lines>
  <Paragraphs>2</Paragraphs>
  <ScaleCrop>false</ScaleCrop>
  <Company>Microsoft</Company>
  <LinksUpToDate>false</LinksUpToDate>
  <CharactersWithSpaces>1053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2023-02-02T02:57:00Z</dcterms:created>
</cp:coreProperties>
</file>