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E6" w:rsidRDefault="008C30E6" w:rsidP="00746E95">
      <w:pPr>
        <w:pStyle w:val="1"/>
        <w:spacing w:line="245" w:lineRule="auto"/>
      </w:pPr>
      <w:r>
        <w:rPr>
          <w:rFonts w:hint="eastAsia"/>
        </w:rPr>
        <w:t>2023 山西乡村振兴再启新程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春种，夏耘，秋收，冬藏时间在奔忙中飞逝，我们告别</w:t>
      </w:r>
      <w:r>
        <w:t>2022</w:t>
      </w:r>
      <w:r>
        <w:t>年，走进</w:t>
      </w:r>
      <w:r>
        <w:t>2023</w:t>
      </w:r>
      <w:r>
        <w:t>年过去一年，广袤的乡村大地上，书写了浓墨重彩的新篇章。一年间，广大农民辛勤耕耘，辛劳付出，换来了沉甸甸的收获。这一年，藏粮于地、藏粮于技，粮食再获丰收，仓廪殷实，根基稳固；人居环境明显改善，乡村更美了，村容村貌更靓了；乡村产业扎根成长，收入持续增长，农民日子更加踏实</w:t>
      </w:r>
      <w:r>
        <w:t>……</w:t>
      </w:r>
      <w:r>
        <w:t>回首来路，收获满满；展望前方，未来可期。党的二十大报告提出，</w:t>
      </w:r>
      <w:r>
        <w:t>“</w:t>
      </w:r>
      <w:r>
        <w:t>建设宜居宜业和美乡村</w:t>
      </w:r>
      <w:r>
        <w:t>”</w:t>
      </w:r>
      <w:r>
        <w:t>。中央农村工作会议、省委经济工作会议对</w:t>
      </w:r>
      <w:r>
        <w:t>“</w:t>
      </w:r>
      <w:r>
        <w:t>三农</w:t>
      </w:r>
      <w:r>
        <w:t>”</w:t>
      </w:r>
      <w:r>
        <w:t>工作提出了新要求、作出了新部署，这既是方</w:t>
      </w:r>
      <w:r>
        <w:rPr>
          <w:rFonts w:hint="eastAsia"/>
        </w:rPr>
        <w:t>向，也是动力。新征程，新使命。在新的一年开始之际，让我们一起走进乡村、走近农民，走进田野……倾听他们新年愿望，记录他们新年期盼，鼓干劲、聚力量，再次启程，奋力建设宜居宜业和美乡村，奋力书写乡村振兴新篇章！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■关键词——特优农业发展产业旺了</w:t>
      </w:r>
      <w:r>
        <w:t xml:space="preserve"> </w:t>
      </w:r>
      <w:r>
        <w:t>收入稳了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</w:t>
      </w:r>
      <w:r>
        <w:t>2022</w:t>
      </w:r>
      <w:r>
        <w:t>年</w:t>
      </w:r>
      <w:r>
        <w:t>20</w:t>
      </w:r>
      <w:r>
        <w:t>亩地流转给公司种土豆让我得到了满意的收入，比以前自己种玉米强多了，今年打算继续流转。</w:t>
      </w:r>
      <w:r>
        <w:t>”1</w:t>
      </w:r>
      <w:r>
        <w:t>月</w:t>
      </w:r>
      <w:r>
        <w:t>5</w:t>
      </w:r>
      <w:r>
        <w:t>日，五寨县小河头村村民蔡计文说起自己的新年打算信心满满。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蔡计文今年</w:t>
      </w:r>
      <w:r>
        <w:t>54</w:t>
      </w:r>
      <w:r>
        <w:t>岁，</w:t>
      </w:r>
      <w:r>
        <w:t>2022</w:t>
      </w:r>
      <w:r>
        <w:t>年将自己的</w:t>
      </w:r>
      <w:r>
        <w:t>20</w:t>
      </w:r>
      <w:r>
        <w:t>亩土地流转给了蓝顿旭美公司，自己则在公司打工。</w:t>
      </w:r>
      <w:r>
        <w:t>“</w:t>
      </w:r>
      <w:r>
        <w:t>一亩地</w:t>
      </w:r>
      <w:r>
        <w:t>800</w:t>
      </w:r>
      <w:r>
        <w:t>元的流转费，土地流转费一万六千元。一天打工收入</w:t>
      </w:r>
      <w:r>
        <w:t>150</w:t>
      </w:r>
      <w:r>
        <w:t>元，一个月</w:t>
      </w:r>
      <w:r>
        <w:t>4500</w:t>
      </w:r>
      <w:r>
        <w:t>元的工资，能干半年。我的年收入有</w:t>
      </w:r>
      <w:r>
        <w:t>43000</w:t>
      </w:r>
      <w:r>
        <w:t>元，比从前强太多了。</w:t>
      </w:r>
      <w:r>
        <w:t>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在五寨县，像蔡计文这样“把土地流转给公司然后在公司上班”的乡亲们不是少数。“如果我们自己种玉米，每亩地收入不到</w:t>
      </w:r>
      <w:r>
        <w:t>800</w:t>
      </w:r>
      <w:r>
        <w:t>元。年景不好的时候还赔钱。现在有公司保底，旱涝保收。</w:t>
      </w:r>
      <w:r>
        <w:t>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围绕“特”“优”战略，</w:t>
      </w:r>
      <w:r>
        <w:t>2021</w:t>
      </w:r>
      <w:r>
        <w:t>年</w:t>
      </w:r>
      <w:r>
        <w:t>12</w:t>
      </w:r>
      <w:r>
        <w:t>月我省出台《山西省</w:t>
      </w:r>
      <w:r>
        <w:t>“</w:t>
      </w:r>
      <w:r>
        <w:t>土豆革命</w:t>
      </w:r>
      <w:r>
        <w:t>”</w:t>
      </w:r>
      <w:r>
        <w:t>行动方案》，提出紧紧围绕品种创新、技术革命、加工升级、品牌打造、经营主体培育五大行动，到</w:t>
      </w:r>
      <w:r>
        <w:t>2025</w:t>
      </w:r>
      <w:r>
        <w:t>年建设</w:t>
      </w:r>
      <w:r>
        <w:t>30</w:t>
      </w:r>
      <w:r>
        <w:t>万亩加工型马铃薯种植基地，推动我省迈入全国马铃薯产业发展第一方阵。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紧抓全省“土豆革命”发展机遇，当地先后制定出台了《关于加快马铃薯产业发展的意见和产业发展规划》等一系列配套措施，积极引进加工型马铃薯种植项目，让“小土豆”变为“大产业”，示范引领全县农业产业高质量发展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当寻常土豆被赋予“加工型马铃薯”的内涵，五寨土豆和五寨的乡亲们一起实现了华丽蜕变。近两年，五寨县连续两年累计投入</w:t>
      </w:r>
      <w:r>
        <w:t>5.4</w:t>
      </w:r>
      <w:r>
        <w:t>亿元，集中连片流转土地</w:t>
      </w:r>
      <w:r>
        <w:t>61806</w:t>
      </w:r>
      <w:r>
        <w:t>亩，修建高效节水灌溉系统、优化电力保障、完善基地路网布局，建成了</w:t>
      </w:r>
      <w:r>
        <w:t>6</w:t>
      </w:r>
      <w:r>
        <w:t>万亩现代加工型马铃薯种植基地，辐射</w:t>
      </w:r>
      <w:r>
        <w:t>“</w:t>
      </w:r>
      <w:r>
        <w:t>丁</w:t>
      </w:r>
      <w:r>
        <w:t>”</w:t>
      </w:r>
      <w:r>
        <w:t>字平川区</w:t>
      </w:r>
      <w:r>
        <w:t>4</w:t>
      </w:r>
      <w:r>
        <w:t>个乡镇</w:t>
      </w:r>
      <w:r>
        <w:t>23</w:t>
      </w:r>
      <w:r>
        <w:t>个村</w:t>
      </w:r>
      <w:r>
        <w:t>5054</w:t>
      </w:r>
      <w:r>
        <w:t>户</w:t>
      </w:r>
      <w:r>
        <w:t>13348</w:t>
      </w:r>
      <w:r>
        <w:t>人，实现基地建设</w:t>
      </w:r>
      <w:r>
        <w:t>“</w:t>
      </w:r>
      <w:r>
        <w:t>机田证</w:t>
      </w:r>
      <w:r>
        <w:t>”</w:t>
      </w:r>
      <w:r>
        <w:t>一体化，马铃薯产业迈向了标准化、规模化、集约化、科技化、机械化、智能化。五寨县农业农村局副局长石峰斌高兴地说：</w:t>
      </w:r>
      <w:r>
        <w:t>“</w:t>
      </w:r>
      <w:r>
        <w:t>乡亲们都沾了</w:t>
      </w:r>
      <w:r>
        <w:t>‘</w:t>
      </w:r>
      <w:r>
        <w:t>土豆革命</w:t>
      </w:r>
      <w:r>
        <w:t>’</w:t>
      </w:r>
      <w:r>
        <w:t>的光，今年还要好好发展哩。</w:t>
      </w:r>
      <w:r>
        <w:t>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■关键词——保障粮食安全提质增效</w:t>
      </w:r>
      <w:r>
        <w:t xml:space="preserve"> </w:t>
      </w:r>
      <w:r>
        <w:t>稳粮增收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冬闲人不闲。隆冬时节，土地已进入“休眠状态”，但武乡县石北乡张村种粮大户王跃华却忙碌依旧，订籽、选肥……为今年粮食丰产提供种子和技术保障。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今年</w:t>
      </w:r>
      <w:r>
        <w:t>51</w:t>
      </w:r>
      <w:r>
        <w:t>岁的王跃华是土生土长的张村人，</w:t>
      </w:r>
      <w:r>
        <w:t>2006</w:t>
      </w:r>
      <w:r>
        <w:t>年他</w:t>
      </w:r>
      <w:r>
        <w:t>“</w:t>
      </w:r>
      <w:r>
        <w:t>抖干家底</w:t>
      </w:r>
      <w:r>
        <w:t>”</w:t>
      </w:r>
      <w:r>
        <w:t>承包了邻村小良村的</w:t>
      </w:r>
      <w:r>
        <w:t>2700</w:t>
      </w:r>
      <w:r>
        <w:t>亩荒山。</w:t>
      </w:r>
      <w:r>
        <w:t>“</w:t>
      </w:r>
      <w:r>
        <w:t>俺当时就想，种粮会有出路的。</w:t>
      </w:r>
      <w:r>
        <w:t>”</w:t>
      </w:r>
      <w:r>
        <w:t>王跃华憨憨地说。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从那时起，王跃华就开着他当时最大的家产——一辆三轮车住进了大山，以“大破大立”的方式建设农田，对分散的荒山进行统一规划，逐年平整。“要想多产粮，就得从根本上解决土地高</w:t>
      </w:r>
      <w:r>
        <w:rPr>
          <w:rFonts w:hint="eastAsia"/>
        </w:rPr>
        <w:lastRenderedPageBreak/>
        <w:t>低不平、排水不畅、条块杂乱等问题。”王跃华说。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经过</w:t>
      </w:r>
      <w:r>
        <w:t>17</w:t>
      </w:r>
      <w:r>
        <w:t>年的不辍耕耘，王跃华在</w:t>
      </w:r>
      <w:r>
        <w:t>2700</w:t>
      </w:r>
      <w:r>
        <w:t>亩荒山上开辟良田</w:t>
      </w:r>
      <w:r>
        <w:t>300</w:t>
      </w:r>
      <w:r>
        <w:t>多亩。几年间，他整修近</w:t>
      </w:r>
      <w:r>
        <w:t>3</w:t>
      </w:r>
      <w:r>
        <w:t>米宽田间路、机耕道</w:t>
      </w:r>
      <w:r>
        <w:t>10</w:t>
      </w:r>
      <w:r>
        <w:t>多里，大大降低了人工成本。走进王跃华的农机设备库，只见旋耕机、播种机、薄膜机、收割机、秸秆粉碎机</w:t>
      </w:r>
      <w:r>
        <w:t>……</w:t>
      </w:r>
      <w:r>
        <w:t>琳琅满目，从耕到种、从种到收各种农机设备应有尽有。王跃华说，如果说土地是农民的根，那么农业机械就是农民的</w:t>
      </w:r>
      <w:r>
        <w:t>“</w:t>
      </w:r>
      <w:r>
        <w:t>机械手</w:t>
      </w:r>
      <w:r>
        <w:t>”“</w:t>
      </w:r>
      <w:r>
        <w:t>智能腿</w:t>
      </w:r>
      <w:r>
        <w:t>”</w:t>
      </w:r>
      <w:r>
        <w:t>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多年的实践中，王跃华逐步将信息化技术与农业生产过程深度融合，通过探索高效种植新技术，引进家庭农场新模式，逐步实现向现代农业的蜕变。“要选用高产耐密抗病性好的良种，分层定位深施肥，采取高台大垄匀密栽培模式，精密播种机实现精良化点播……每个环节都要力争做到科学达标，为丰收奠基嘛！”王跃华一脸认真地说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为了让土地更“绿”更“肥”，王跃华严格控制化肥施用量，防治土地“变薄、变瘦、变硬”等问题，全面实施以秸秆还田为核心的土地保护技术模式。与此同时王跃华还搞起了养殖业，从</w:t>
      </w:r>
      <w:r>
        <w:t>10</w:t>
      </w:r>
      <w:r>
        <w:t>多只羊起步，目前存栏羊已达到</w:t>
      </w:r>
      <w:r>
        <w:t>370</w:t>
      </w:r>
      <w:r>
        <w:t>多只，逐步形成了养羊生产、环境保护、资源利用、高效种植的种养结合的现代农业良性循环。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在王跃华的精心耕耘下，粮食产量稳步攀升，去年玉米产量再创新高达到</w:t>
      </w:r>
      <w:r>
        <w:t>23</w:t>
      </w:r>
      <w:r>
        <w:t>万斤，收入接近</w:t>
      </w:r>
      <w:r>
        <w:t>30</w:t>
      </w:r>
      <w:r>
        <w:t>万元。王跃华说：</w:t>
      </w:r>
      <w:r>
        <w:t>“</w:t>
      </w:r>
      <w:r>
        <w:t>俺作为一个农民，就是要不让一分耕地撂荒，多产粮、产好粮，为中国人的饭碗贡献更多山西粮。</w:t>
      </w:r>
      <w:r>
        <w:t>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■关键词——生态修复治理村庄变美</w:t>
      </w:r>
      <w:r>
        <w:t xml:space="preserve"> </w:t>
      </w:r>
      <w:r>
        <w:t>村民变富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在万荣县境内，沿着李后旅游路一路向西，便到了荣河镇庙前村，素有“海内祠庙之冠”美誉的后土祠景区就坐落于此。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虽然正值寒冬，但村里的几个民俗项目依然在马不停蹄地施工，镇上包片领导、党委副书记庞海这段时间在几个项目现场轮流定点驻守，确保项目按工期顺利推进。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生态变美了，游客多起来了，群众才能靠旅游致富。庞海向记者介绍，庙前村是汾河汇入黄河的最后一道关卡，也是检验汾河水质的一个关键节点。最近几年，县镇两级通过山水林田湖草沙综合治理，生态环境得到明显改善和提升，当地群众反映，这几年可以看到来这里过冬的鸟类逐渐多了起来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之前由于汾河水质一直处于劣Ⅴ类，汾河在庙前村入黄口显得与黄河“泾渭分明”。在汾河入黄口，运城市生态环境局万荣分局副局长吴效奎回忆道：“原来入黄口处的汾河水有点发黑，黄河水颜色偏黄，黄黑相交处有一条明显的线，现在已经看不到这样的分界线了。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近几年，庙前村又通过大面积栽植芦苇、莲菜等多种水生农业植物，改善环境的同时增加群众收入。如今，春天看鸟、夏秋看莲、冬看芦苇，成为庙前村吸引游客的一个重要看点，围绕后土祠景区，县上近几年大手笔建设的雕塑博览园、望河台、北辛舍利塔等沿线景点，也成为各地游客的必到之地。</w:t>
      </w:r>
      <w:r>
        <w:t>2022</w:t>
      </w:r>
      <w:r>
        <w:t>年</w:t>
      </w:r>
      <w:r>
        <w:t>8</w:t>
      </w:r>
      <w:r>
        <w:t>月，</w:t>
      </w:r>
      <w:r>
        <w:t>“</w:t>
      </w:r>
      <w:r>
        <w:t>打卡中国</w:t>
      </w:r>
      <w:r>
        <w:t>·</w:t>
      </w:r>
      <w:r>
        <w:t>最美地标</w:t>
      </w:r>
      <w:r>
        <w:t>——</w:t>
      </w:r>
      <w:r>
        <w:t>你好，山西！</w:t>
      </w:r>
      <w:r>
        <w:t>”</w:t>
      </w:r>
      <w:r>
        <w:t>网络国际传播活动暨</w:t>
      </w:r>
      <w:r>
        <w:t>“</w:t>
      </w:r>
      <w:r>
        <w:t>网络名人关公故里行</w:t>
      </w:r>
      <w:r>
        <w:t>”</w:t>
      </w:r>
      <w:r>
        <w:t>主题拍摄活动在这里举行，各国的网红博主竞相打卡，对美景赞不绝口。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庞海说，镇上新上的几个民俗项目，就是抓住旅游的“窗口期”配套建设的，让游客在玩好、逛好的基础上，吃好、住好，把更多消费留在庙前村，让村里更多群众吃上“旅游饭”，鼓起“钱袋子”。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■关键词——巩固拓展脱贫攻坚成果多管齐下</w:t>
      </w:r>
      <w:r>
        <w:t xml:space="preserve"> </w:t>
      </w:r>
      <w:r>
        <w:t>防止返贫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“党中央发号召，乡村振兴掀高潮，农民收入大增加，高兴！新农村新气象，我们村庄大变样，全镇工作数第一，真棒！……”</w:t>
      </w:r>
      <w:r>
        <w:t>1</w:t>
      </w:r>
      <w:r>
        <w:t>月</w:t>
      </w:r>
      <w:r>
        <w:t>3</w:t>
      </w:r>
      <w:r>
        <w:t>日下午</w:t>
      </w:r>
      <w:r>
        <w:t>3</w:t>
      </w:r>
      <w:r>
        <w:t>时刚过，位于阳高县东小村镇东小村村委大院的文艺活动室，不时传出一阵阵欢笑声，村民们聚集在一起排练</w:t>
      </w:r>
      <w:r>
        <w:t>“</w:t>
      </w:r>
      <w:r>
        <w:t>三句半</w:t>
      </w:r>
      <w:r>
        <w:t>”</w:t>
      </w:r>
      <w:r>
        <w:t>，表达对好政策的感激之情。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东小村村曾是一个贫困村，地处阳高县中南部黄土丘陵区，是一个纯农业村。为了巩固拓展脱贫攻坚成果，东小村村在设施蔬菜大棚管理、村级光伏电站收益分配、造林合作社带动务工、母羊养殖扶持、寒富苹果种植等帮扶项目方面持续发力，使全村脱贫户每户拥有</w:t>
      </w:r>
      <w:r>
        <w:t>1</w:t>
      </w:r>
      <w:r>
        <w:t>项</w:t>
      </w:r>
      <w:r>
        <w:t>-2</w:t>
      </w:r>
      <w:r>
        <w:t>项产业，有效带动群众增收。发展设施蔬菜大棚产业，带动</w:t>
      </w:r>
      <w:r>
        <w:t>100</w:t>
      </w:r>
      <w:r>
        <w:t>余户</w:t>
      </w:r>
      <w:r>
        <w:t>250</w:t>
      </w:r>
      <w:r>
        <w:t>多名脱贫人口受益；加大村级光伏产业管理力度，设置公益岗位，合理分配收益，主要用于脱贫不稳定户、边缘易致贫户和突发严重困难户的防返贫工作，使这些农户户均年增收</w:t>
      </w:r>
      <w:r>
        <w:t>6000</w:t>
      </w:r>
      <w:r>
        <w:t>多元。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村民的收入有了保障，对精神生活的追求也越来越丰富。每天下午，村里的文艺积极分子尉果昌、李素清、李荣等人就招呼村民前往文艺活动室，大家聚在一起，唱二人台、弹电子琴、拉二胡，开心地自编自演各种文艺节目。东小村村党支部书记、村委会主任尉鹏说：“蔬菜园区的收入增加了，村里的道路宽阔了，文艺活动室的笑声多了，村民的日子红火了，我们要用多种文艺形式讴歌美好的新时代！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铆足劲、不松劲。展望新一年的工作，驻村工作队队长兼第一书记张军军信心满满：发挥党员的先锋模范作用，党员带头发展特色产业，增强村级产业综合实力；脱贫户帮扶干部不变、定期走访不变，持续加强帮扶力量；积极引导群众勤劳致富，不断增强脱贫人口内生动力，突出扶智扶志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■关键词——农村人居环境整治提升“面子”更靓</w:t>
      </w:r>
      <w:r>
        <w:t xml:space="preserve"> “</w:t>
      </w:r>
      <w:r>
        <w:t>里子</w:t>
      </w:r>
      <w:r>
        <w:t>”</w:t>
      </w:r>
      <w:r>
        <w:t>更实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“原先，村里家家户户的污水都随意泼洒，地上脏得出门不方便。现在，家里安了污水管网，以后不仅夏天不会到处有臭水沟味，冬天也不会被脏水滑倒了。”</w:t>
      </w:r>
      <w:r>
        <w:t>1</w:t>
      </w:r>
      <w:r>
        <w:t>月</w:t>
      </w:r>
      <w:r>
        <w:t>4</w:t>
      </w:r>
      <w:r>
        <w:t>日，沁水县嘉峰镇殷庄村村民张敏边清洗准备年节的肉食，边称赞生活污水管网改造带来的变化。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乡村振兴不仅仅是富口袋，还要有美好的生活环境。</w:t>
      </w:r>
      <w:r>
        <w:t>2022</w:t>
      </w:r>
      <w:r>
        <w:t>年，嘉峰镇全力推进人居环境</w:t>
      </w:r>
      <w:r>
        <w:t>“123N”</w:t>
      </w:r>
      <w:r>
        <w:t>工作，整治提升端润一级路和湘武路沿线环境，清理垃圾</w:t>
      </w:r>
      <w:r>
        <w:t>3671</w:t>
      </w:r>
      <w:r>
        <w:t>吨，完成改水</w:t>
      </w:r>
      <w:r>
        <w:t>90</w:t>
      </w:r>
      <w:r>
        <w:t>公里、改厕</w:t>
      </w:r>
      <w:r>
        <w:t>660</w:t>
      </w:r>
      <w:r>
        <w:t>座等，清理</w:t>
      </w:r>
      <w:r>
        <w:t>“</w:t>
      </w:r>
      <w:r>
        <w:t>散乱污</w:t>
      </w:r>
      <w:r>
        <w:t>”</w:t>
      </w:r>
      <w:r>
        <w:t>企业堆场</w:t>
      </w:r>
      <w:r>
        <w:t>45</w:t>
      </w:r>
      <w:r>
        <w:t>处、煤砂石土</w:t>
      </w:r>
      <w:r>
        <w:t>1.3</w:t>
      </w:r>
      <w:r>
        <w:t>万方，在武安、嘉峰、潘庄等地见缝插绿，打造多处休闲小游园。全镇人居环境整治三星级及以上村达到</w:t>
      </w:r>
      <w:r>
        <w:t>14</w:t>
      </w:r>
      <w:r>
        <w:t>个，市级清洁行动先进村</w:t>
      </w:r>
      <w:r>
        <w:t>3</w:t>
      </w:r>
      <w:r>
        <w:t>个，省级卫生乡村</w:t>
      </w:r>
      <w:r>
        <w:t>2</w:t>
      </w:r>
      <w:r>
        <w:t>个。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在农村人居环境整治提升中，嘉峰镇通过拆迁腾退土地</w:t>
      </w:r>
      <w:r>
        <w:t>300</w:t>
      </w:r>
      <w:r>
        <w:t>余亩，实施</w:t>
      </w:r>
      <w:r>
        <w:t>“</w:t>
      </w:r>
      <w:r>
        <w:t>拆</w:t>
      </w:r>
      <w:r>
        <w:t>+</w:t>
      </w:r>
      <w:r>
        <w:t>清、</w:t>
      </w:r>
      <w:r>
        <w:t>+</w:t>
      </w:r>
      <w:r>
        <w:t>整、</w:t>
      </w:r>
      <w:r>
        <w:t>+</w:t>
      </w:r>
      <w:r>
        <w:t>绿、</w:t>
      </w:r>
      <w:r>
        <w:t>+</w:t>
      </w:r>
      <w:r>
        <w:t>建、</w:t>
      </w:r>
      <w:r>
        <w:t>+</w:t>
      </w:r>
      <w:r>
        <w:t>管</w:t>
      </w:r>
      <w:r>
        <w:t>”</w:t>
      </w:r>
      <w:r>
        <w:t>，推动集体经济发展。在长畛村，将环境整治清出的闲置土地用来引进乡村旅游项目，建成了融合田园、康养、文旅、体验、休闲于一体的</w:t>
      </w:r>
      <w:r>
        <w:t>“</w:t>
      </w:r>
      <w:r>
        <w:t>金谷亲子农场</w:t>
      </w:r>
      <w:r>
        <w:t>”</w:t>
      </w:r>
      <w:r>
        <w:t>，年接待游客上万人次，销售收入</w:t>
      </w:r>
      <w:r>
        <w:t>400</w:t>
      </w:r>
      <w:r>
        <w:t>余万元。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以前去买个菜回来手指缝里面都有黑，而今不仅环境变好了，村里修建的两个新公园成了大家休闲娱乐的好地方。”潘庄村村民侯亚雄说。嘉峰镇坚持走生态优先的路子，积极配合全县做好沁河流域沁水县段生态修复与保护建设项目，在全镇打造窦庄古堡、潘庄树理广场和武安生态湿地公园，实现了环境整治从零散式、突击式向规范化、常态化治理转变。如今的嘉峰，村容干净整洁、道路平坦宽阔、群众生活富裕，颜值价值并蓄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农村人居环境整治成效是衡量乡村振兴的一个重要标准。接下来我们要把美丽乡村建设和产业发展紧密结合，将环境整治清出的闲置土地资源变为经济资源，入市入股实现‘造血’功能，集中连片打造商业服务园区，让农村美起来，农民富起来。”沁水县副县长、嘉峰镇党委书记李鑫杰信心满满地说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■关键词——科技兴农科技赋能</w:t>
      </w:r>
      <w:r>
        <w:t xml:space="preserve"> </w:t>
      </w:r>
      <w:r>
        <w:t>果业振兴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“玉露香梨是科研成果转化较为成功的典型。这几年，我们团队在果形端正研究、控水和花期授粉方面均取得了突破。”一提到农业科技的现实应用，山西农业大学果树研究所副所长赵旗峰就兴致满满，“现在，玉露香梨在业内已有‘中国第一梨’的美誉，是国内最好的梨种，在全省大面积推广种植，成为农民的致富果！”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近年来，果树研究所专家团队在新品种选育方面成绩显著，有效助力果业振兴。就拿</w:t>
      </w:r>
      <w:r>
        <w:t>SH</w:t>
      </w:r>
      <w:r>
        <w:t>苹果矮化砧来说，凭其改良优势成了国内最好、在西北地区主推的外系矮化砧木。赵旗峰说，果树研究所积极推动农业科技推广转化，响应政府号召，支持农业现代化先行县建设，真正把科技创新服务于乡村振兴，将论文写在祖国大地上。</w:t>
      </w:r>
    </w:p>
    <w:p w:rsidR="008C30E6" w:rsidRDefault="008C30E6" w:rsidP="008C30E6">
      <w:pPr>
        <w:spacing w:line="245" w:lineRule="auto"/>
        <w:ind w:firstLineChars="200" w:firstLine="420"/>
      </w:pPr>
      <w:r>
        <w:t>2022</w:t>
      </w:r>
      <w:r>
        <w:t>年，该果树研究所在临猗县建立农业现代化先行县示范点，吸引了百万级投资，通过签订四方协议，形成新的农业合作模式。这一模式有利于使科研人员专注于产品技术的研发创新，企业则可利用标准化管理、栽培技术订单化等手段发挥其市场终端的营销优势。同时，探索出了大企业牵头组织农户生产的模式，较好解决了果品生产标准化问题、售后问题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举办技术培训班是果树研究所推广技术的一大平台。</w:t>
      </w:r>
      <w:r>
        <w:t>2022</w:t>
      </w:r>
      <w:r>
        <w:t>年，在全省苹果现代高效生态栽培模式及技术培训班上，赵旗峰带队的果树研究所团队与来自运城、晋中、长治等</w:t>
      </w:r>
      <w:r>
        <w:t>5</w:t>
      </w:r>
      <w:r>
        <w:t>个市及</w:t>
      </w:r>
      <w:r>
        <w:t>19</w:t>
      </w:r>
      <w:r>
        <w:t>个苹果生产重点县（市、区）的果业部门负责人、业务骨干及省果树产业体系相关专家参加培训。</w:t>
      </w:r>
    </w:p>
    <w:p w:rsidR="008C30E6" w:rsidRDefault="008C30E6" w:rsidP="008C30E6">
      <w:pPr>
        <w:spacing w:line="245" w:lineRule="auto"/>
        <w:ind w:firstLineChars="200" w:firstLine="420"/>
      </w:pPr>
      <w:r>
        <w:rPr>
          <w:rFonts w:hint="eastAsia"/>
        </w:rPr>
        <w:t>在服务新农村建设、乡村振兴等行动中，果树研究所发挥了重要作用，为果业振兴发展积累了宝贵的实践经验和人才基础。“我要带领研究生走出学校、走出实验室，下田野、走工厂，让他们在田间采样，在一线收集数据，而不仅仅局限于对书本知识的学习。只有走近研究对象，我们培养的学生才能成为真正懂农业、爱农村、爱农民的人才。”</w:t>
      </w:r>
    </w:p>
    <w:p w:rsidR="008C30E6" w:rsidRDefault="008C30E6" w:rsidP="008C30E6">
      <w:pPr>
        <w:spacing w:line="245" w:lineRule="auto"/>
        <w:ind w:firstLineChars="200" w:firstLine="420"/>
        <w:jc w:val="right"/>
      </w:pPr>
      <w:r w:rsidRPr="008F5983">
        <w:rPr>
          <w:rFonts w:hint="eastAsia"/>
        </w:rPr>
        <w:t>新浪网</w:t>
      </w:r>
      <w:r w:rsidRPr="008F5983">
        <w:t>2023-01-09</w:t>
      </w:r>
    </w:p>
    <w:p w:rsidR="008C30E6" w:rsidRDefault="008C30E6" w:rsidP="00BF04A0">
      <w:pPr>
        <w:sectPr w:rsidR="008C30E6" w:rsidSect="00BF04A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75BF" w:rsidRDefault="004775BF"/>
    <w:sectPr w:rsidR="0047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C30E6"/>
    <w:rsid w:val="004775BF"/>
    <w:rsid w:val="008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30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C30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Company>微软中国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2023-02-03T02:16:00Z</dcterms:created>
</cp:coreProperties>
</file>