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AD7" w:rsidRDefault="00A42AD7">
      <w:pPr>
        <w:pStyle w:val="1"/>
      </w:pPr>
      <w:r>
        <w:rPr>
          <w:rFonts w:hint="eastAsia"/>
        </w:rPr>
        <w:t>淮城街道楼东社区——情系楼东促和谐 博爱家园暖人心</w:t>
      </w:r>
    </w:p>
    <w:p w:rsidR="00A42AD7" w:rsidRDefault="00A42AD7">
      <w:pPr>
        <w:ind w:firstLine="420"/>
      </w:pPr>
      <w:r>
        <w:rPr>
          <w:rFonts w:hint="eastAsia"/>
        </w:rPr>
        <w:t>楼东社区位于全国历史文化名城——江苏省淮安市淮安古城核心区，占地面积</w:t>
      </w:r>
      <w:r>
        <w:rPr>
          <w:rFonts w:hint="eastAsia"/>
        </w:rPr>
        <w:t>1.1</w:t>
      </w:r>
      <w:r>
        <w:rPr>
          <w:rFonts w:hint="eastAsia"/>
        </w:rPr>
        <w:t>平方公里，常住居民</w:t>
      </w:r>
      <w:r>
        <w:rPr>
          <w:rFonts w:hint="eastAsia"/>
        </w:rPr>
        <w:t>10560</w:t>
      </w:r>
      <w:r>
        <w:rPr>
          <w:rFonts w:hint="eastAsia"/>
        </w:rPr>
        <w:t>人。近年来，在各级红十字会的指导下，楼东社区大力弘扬“人道、博爱、奉献”的红十字精神，通过完善组织建设、加大硬件投入、打造品牌项目、开展红十字服务，有效推动了社区治理，在建设社会主义文明、和谐、美丽新社区中发挥了积极作用。</w:t>
      </w:r>
    </w:p>
    <w:p w:rsidR="00A42AD7" w:rsidRDefault="00A42AD7">
      <w:pPr>
        <w:ind w:firstLine="420"/>
      </w:pPr>
      <w:r>
        <w:rPr>
          <w:rFonts w:hint="eastAsia"/>
        </w:rPr>
        <w:t>加强组织领导，完善服务设施</w:t>
      </w:r>
    </w:p>
    <w:p w:rsidR="00A42AD7" w:rsidRDefault="00A42AD7">
      <w:pPr>
        <w:ind w:firstLine="420"/>
      </w:pPr>
      <w:r>
        <w:rPr>
          <w:rFonts w:hint="eastAsia"/>
        </w:rPr>
        <w:t>社区“两委”高度重视和支持红十字工作，每年初，“两委”会专题研究红十字会工作，对红十字会领导班子进行充实调整，明确由居委会主任担任红十字会负责人，每年划拨</w:t>
      </w:r>
      <w:r>
        <w:rPr>
          <w:rFonts w:hint="eastAsia"/>
        </w:rPr>
        <w:t>1.5</w:t>
      </w:r>
      <w:r>
        <w:rPr>
          <w:rFonts w:hint="eastAsia"/>
        </w:rPr>
        <w:t>万元作为红十字专项经费，纳入年度预算。同时完善管理机制，加强对红十字会员的招募和管理，制定了一系列规章制度，使社区红十字会工作更加规范化和制度化。</w:t>
      </w:r>
    </w:p>
    <w:p w:rsidR="00A42AD7" w:rsidRDefault="00A42AD7">
      <w:pPr>
        <w:ind w:firstLine="420"/>
      </w:pPr>
      <w:r>
        <w:rPr>
          <w:rFonts w:hint="eastAsia"/>
        </w:rPr>
        <w:t>近年来，楼东社区持续完善社区红十字服务站各项设施，提档升级红十字志愿者工作站、救助服务点、阅览室、活动室等功能室，配齐了办公桌椅、电脑、网络、投影仪等办公设施，为正常开展人道救助、应急救护、宣传培训、志愿服务等多元化的红十字工作提供保障，夯实了社区红十字工作的基础。</w:t>
      </w:r>
    </w:p>
    <w:p w:rsidR="00A42AD7" w:rsidRDefault="00A42AD7">
      <w:pPr>
        <w:ind w:firstLine="420"/>
      </w:pPr>
      <w:r>
        <w:rPr>
          <w:rFonts w:hint="eastAsia"/>
        </w:rPr>
        <w:t>凝聚社会力量，打造品牌项目</w:t>
      </w:r>
    </w:p>
    <w:p w:rsidR="00A42AD7" w:rsidRDefault="00A42AD7">
      <w:pPr>
        <w:ind w:firstLine="420"/>
      </w:pPr>
      <w:r>
        <w:rPr>
          <w:rFonts w:hint="eastAsia"/>
        </w:rPr>
        <w:t>博爱家园项目自启动以来，楼东社区广泛宣传发动，凝聚社会各界力量，坚持以红十字精神感染群众、以博爱宣传鼓舞群众、以人道救助温暖群众，努力将“博爱家园”建设成为红十字组织服务社会的重要阵地，期间，与区红十字会、淮城卫生院、区消防大队、安康通养老服务中心等单位和社会团体，举办多场应急救护、健康体检、消防安全、老年服务等专题培训和救助活动，使博爱驿站成为周边居民救急解难的首要选择。</w:t>
      </w:r>
    </w:p>
    <w:p w:rsidR="00A42AD7" w:rsidRDefault="00A42AD7">
      <w:pPr>
        <w:ind w:firstLine="420"/>
      </w:pPr>
      <w:r>
        <w:rPr>
          <w:rFonts w:hint="eastAsia"/>
        </w:rPr>
        <w:t>社区全面充实红十字志愿者队伍，切实提升志愿者服务水平，建立了以社区卫生、教育工作者和党员为主要力量的红十字志愿服务队，积极发挥专业志愿者服务队的优势，定期组织开展助残、留守儿童救助、关爱弱势群体、文明创建等志愿服务活动，展示了志愿者良好的精神风貌，成为广受居民欢迎的一支志愿者队伍，取得了良好社会效益。</w:t>
      </w:r>
    </w:p>
    <w:p w:rsidR="00A42AD7" w:rsidRDefault="00A42AD7">
      <w:pPr>
        <w:ind w:firstLine="420"/>
      </w:pPr>
      <w:r>
        <w:rPr>
          <w:rFonts w:hint="eastAsia"/>
        </w:rPr>
        <w:t>开展系列活动，切实为民服务</w:t>
      </w:r>
    </w:p>
    <w:p w:rsidR="00A42AD7" w:rsidRDefault="00A42AD7">
      <w:pPr>
        <w:ind w:firstLine="420"/>
      </w:pPr>
      <w:r>
        <w:rPr>
          <w:rFonts w:hint="eastAsia"/>
        </w:rPr>
        <w:t>在疫情防控期间，社区积极发挥红十字会员和志愿者们的作用，从核酸检测、健康监测、全民排查，到卡口值守、消毒灭杀，处处可见红十字志愿者们的身影，在他们共同的努力下，社区抗击新冠肺炎疫情的战役取得重大成果。</w:t>
      </w:r>
    </w:p>
    <w:p w:rsidR="00A42AD7" w:rsidRDefault="00A42AD7">
      <w:pPr>
        <w:ind w:firstLine="420"/>
      </w:pPr>
      <w:r>
        <w:rPr>
          <w:rFonts w:hint="eastAsia"/>
        </w:rPr>
        <w:t>社区组织志愿服务队队员为社区老人提供理发和家政清理等帮扶服务。关心关爱社区老年人，尤其是孤寡老人的日常生活，用实际行动践行关爱老人社会责任和义务，弘扬了“尊老”“爱老”的美德。同时社区还借助红十字服务站各项设施，为社区老人提供集健身娱乐、健康体检和文艺欣赏的综合服务。</w:t>
      </w:r>
    </w:p>
    <w:p w:rsidR="00A42AD7" w:rsidRDefault="00A42AD7">
      <w:pPr>
        <w:ind w:firstLine="420"/>
      </w:pPr>
      <w:r>
        <w:rPr>
          <w:rFonts w:hint="eastAsia"/>
        </w:rPr>
        <w:t>楼东社区博爱家园还积极与厚德堂志愿服务队合作，常态化开展“五点半课堂”等儿童志愿服务活动，以国学和传统文化学习为主要内容，提升社区儿童文化的文学素养，传承传统文化，同时提升社区留守儿童的教育环境。而在今年暑期，为更好为社区儿童提供服务，社区博爱家园将“五点半课堂”项目时间提前至每周一至周六的下午三点半，并丰富了服务的内容，除传统文化学习，还包括了户外趣味活动、亲子阅读和大学生志愿课堂等。以文化暖人心，以博爱护孩童。</w:t>
      </w:r>
    </w:p>
    <w:p w:rsidR="00A42AD7" w:rsidRDefault="00A42AD7">
      <w:pPr>
        <w:jc w:val="right"/>
      </w:pPr>
      <w:r>
        <w:rPr>
          <w:rFonts w:hint="eastAsia"/>
        </w:rPr>
        <w:t>淮安市淮安区红十字会</w:t>
      </w:r>
      <w:r>
        <w:rPr>
          <w:rFonts w:hint="eastAsia"/>
        </w:rPr>
        <w:t>2022-09-08</w:t>
      </w:r>
    </w:p>
    <w:p w:rsidR="00A42AD7" w:rsidRDefault="00A42AD7" w:rsidP="0001681D">
      <w:pPr>
        <w:sectPr w:rsidR="00A42AD7" w:rsidSect="0001681D">
          <w:type w:val="continuous"/>
          <w:pgSz w:w="11906" w:h="16838"/>
          <w:pgMar w:top="1644" w:right="1236" w:bottom="1418" w:left="1814" w:header="851" w:footer="907" w:gutter="0"/>
          <w:pgNumType w:start="1"/>
          <w:cols w:space="720"/>
          <w:docGrid w:type="lines" w:linePitch="341" w:charSpace="2373"/>
        </w:sectPr>
      </w:pPr>
    </w:p>
    <w:p w:rsidR="00BD2F7A" w:rsidRDefault="00BD2F7A"/>
    <w:sectPr w:rsidR="00BD2F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42AD7"/>
    <w:rsid w:val="00A42AD7"/>
    <w:rsid w:val="00BD2F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2A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2A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198</Words>
  <Characters>1131</Characters>
  <Application>Microsoft Office Word</Application>
  <DocSecurity>0</DocSecurity>
  <Lines>9</Lines>
  <Paragraphs>2</Paragraphs>
  <ScaleCrop>false</ScaleCrop>
  <Company>微软中国</Company>
  <LinksUpToDate>false</LinksUpToDate>
  <CharactersWithSpaces>1327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