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773" w:rsidRDefault="00586773">
      <w:pPr>
        <w:pStyle w:val="1"/>
      </w:pPr>
      <w:r>
        <w:rPr>
          <w:rFonts w:hint="eastAsia"/>
        </w:rPr>
        <w:t>天津党的二十大催人奋进,献血志愿者豪情满怀</w:t>
      </w:r>
    </w:p>
    <w:p w:rsidR="00586773" w:rsidRDefault="00586773">
      <w:pPr>
        <w:ind w:firstLine="420"/>
      </w:pPr>
      <w:r>
        <w:rPr>
          <w:rFonts w:hint="eastAsia"/>
        </w:rPr>
        <w:t>党的二十大召开以来，市红十字无偿献血志愿们纷纷通过手机、网络、电视及报纸等融媒体收看收听盛会实况，全神贯注、聚精会神聆听习近平总书记所作工作报告，深入领会报告精神实质和科学内涵。无论在志愿服务的“主战场“采血点及造血干细胞采样点，还是在社区核筛服务现场，大家持续热议报告精神，并结合志愿服务的实际谈认识、谈感受、谈体会。大家一致表示，在今后的红十字志愿服务中，一定以锐意进取、甘于奉献的精神状态，脚踏实地、任劳任怨的扎实作风，把献血捐髓人道事业提升到一个新的水平。</w:t>
      </w:r>
    </w:p>
    <w:p w:rsidR="00586773" w:rsidRDefault="00586773">
      <w:pPr>
        <w:ind w:firstLine="420"/>
      </w:pPr>
      <w:r>
        <w:rPr>
          <w:rFonts w:hint="eastAsia"/>
        </w:rPr>
        <w:t>“霜降“节气临近，渐渐走低的气温给街头采血带来不小挑战。但志愿者们精神饱满、斗志不减。在党的二十大精神鼓舞下，大家发资料、做宣传、搞招募，每次服务都超过四个小时，甚至全天连轴转。夏禄强、高储、王常宇、徐国诚等青年志愿者，几乎每次报名都要求服务整天。遇有其他队员因故无法按计划上岗的情况时，都争先恐后在第一时间报名补空。当听说武清采血屋周日急需志愿者后，韩文悦主动请缨跟车服务，来回整天往往超过十几个小时。</w:t>
      </w:r>
    </w:p>
    <w:p w:rsidR="00586773" w:rsidRDefault="00586773">
      <w:pPr>
        <w:ind w:firstLine="420"/>
      </w:pPr>
      <w:r>
        <w:rPr>
          <w:rFonts w:hint="eastAsia"/>
        </w:rPr>
        <w:t>由于旅途较远，津南月坛采血点一直缺少志愿者。经广泛宣传招募及多方努力，大队与津南橄榄绿退役军人志愿服务组织结成了协作关系，该组织负责人袁俊岗向同是退役军人的栗岩奇表示：请老班长放心，有党的二十大精神正确指引，我们退役不退志、退伍不褪色，只要采血车开到这儿，这儿一定就有志愿者！由于滨江采血屋即将提升改造，医护人员将转往其它采血点。志愿者获知后提前打招呼：无论哪个采血点，只要需要人，我们就随叫随到，绝不含糊！</w:t>
      </w:r>
    </w:p>
    <w:p w:rsidR="00586773" w:rsidRDefault="00586773">
      <w:pPr>
        <w:ind w:firstLine="420"/>
      </w:pPr>
      <w:r>
        <w:rPr>
          <w:rFonts w:hint="eastAsia"/>
        </w:rPr>
        <w:t>商海涛、栗岩奇、戴辉等志愿者纷纷通过“红十字人对党说“栏目发送学习贯彻党的二十大精神感言、金句及图片，畅谈感受、抒发豪情。全家三口均为大队志愿者的王岩家庭激动地表示：要以献血志愿服务为主要途径，做到明大德、守公德、严私德，搞好自己的家庭家风家教。史世英、陈素敏在做好志愿服务的同时，还以参加社区、街道、区合唱、朗诵等方式，激情宣传党的二十大精神。</w:t>
      </w:r>
    </w:p>
    <w:p w:rsidR="00586773" w:rsidRDefault="00586773">
      <w:pPr>
        <w:ind w:firstLine="420"/>
      </w:pPr>
      <w:r>
        <w:rPr>
          <w:rFonts w:hint="eastAsia"/>
        </w:rPr>
        <w:t>栗岩奇</w:t>
      </w:r>
      <w:r>
        <w:rPr>
          <w:rFonts w:hint="eastAsia"/>
        </w:rPr>
        <w:t xml:space="preserve"> 20</w:t>
      </w:r>
      <w:r>
        <w:rPr>
          <w:rFonts w:hint="eastAsia"/>
        </w:rPr>
        <w:t>日下午应邀前往和平区朝阳里社区宣讲党的二十大精神，恰与前来调研的市委常委、宣传部部长沈蕾相遇。他与其他志愿者们向沈蕾部长汇报了学习体会及志愿服务情况后，受到了沈蕾部长及市文明办同志的高度赞扬。作为区志愿服务“六个一批“评委，转天上午，栗岩奇又出现在区文明实践中心，结合学习贯彻党的二十大精神，与优秀志愿者及团队负责人交流感想、相互激励、畅想未来。</w:t>
      </w:r>
    </w:p>
    <w:p w:rsidR="00586773" w:rsidRDefault="00586773">
      <w:pPr>
        <w:ind w:firstLine="420"/>
      </w:pPr>
      <w:r>
        <w:rPr>
          <w:rFonts w:hint="eastAsia"/>
        </w:rPr>
        <w:t>“成就令人振奋，目标鼓舞人心！”队友们激动地表示，一定要以无偿献血志愿服务的新成绩，诠释好“人道、博爱、奉献”的红十字精神，在全面建设社会主义现代化国家，全面推进中华民族伟大复兴的征程中，努力续写新时代红十字人新的荣光！</w:t>
      </w:r>
    </w:p>
    <w:p w:rsidR="00586773" w:rsidRDefault="00586773">
      <w:pPr>
        <w:ind w:firstLine="420"/>
        <w:jc w:val="right"/>
      </w:pPr>
      <w:r>
        <w:rPr>
          <w:rFonts w:hint="eastAsia"/>
        </w:rPr>
        <w:t>天津市红十字会</w:t>
      </w:r>
      <w:r>
        <w:rPr>
          <w:rFonts w:hint="eastAsia"/>
        </w:rPr>
        <w:t>2022-10-24</w:t>
      </w:r>
    </w:p>
    <w:p w:rsidR="00586773" w:rsidRDefault="00586773" w:rsidP="004D5FE0">
      <w:pPr>
        <w:sectPr w:rsidR="00586773" w:rsidSect="004D5FE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A5E49" w:rsidRDefault="002A5E49"/>
    <w:sectPr w:rsidR="002A5E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86773"/>
    <w:rsid w:val="002A5E49"/>
    <w:rsid w:val="005867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8677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8677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171</Words>
  <Characters>977</Characters>
  <Application>Microsoft Office Word</Application>
  <DocSecurity>0</DocSecurity>
  <Lines>8</Lines>
  <Paragraphs>2</Paragraphs>
  <ScaleCrop>false</ScaleCrop>
  <Company>Microsoft</Company>
  <LinksUpToDate>false</LinksUpToDate>
  <CharactersWithSpaces>1146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2023-02-02T02:57:00Z</dcterms:created>
</cp:coreProperties>
</file>