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0368" w:rsidRDefault="00580368">
      <w:pPr>
        <w:pStyle w:val="1"/>
      </w:pPr>
      <w:r>
        <w:t>商丘市信访局</w:t>
      </w:r>
      <w:r>
        <w:rPr>
          <w:rFonts w:hint="eastAsia"/>
        </w:rPr>
        <w:t xml:space="preserve"> </w:t>
      </w:r>
      <w:r>
        <w:t>2023年信访工作计划</w:t>
      </w:r>
    </w:p>
    <w:p w:rsidR="00580368" w:rsidRDefault="00580368">
      <w:pPr>
        <w:ind w:firstLine="420"/>
        <w:jc w:val="left"/>
      </w:pPr>
      <w:r>
        <w:t>一、基本情况</w:t>
      </w:r>
    </w:p>
    <w:p w:rsidR="00580368" w:rsidRDefault="00580368">
      <w:pPr>
        <w:ind w:firstLine="420"/>
        <w:jc w:val="left"/>
      </w:pPr>
      <w:r>
        <w:t>今年以来，在市委、市政府的坚强领导下，全市信访系统锚定年度整体成绩进入全省先进行列的目标，深入贯彻落实市政府整体工作争先进、综合实力进位次、特色工作创品牌的相关要求，踔厉奋发、紧抓重点、完善机制、稳步推进，各项工作取得良好成效。一是越级走访大幅下降。二是工作机制进一步完善。面对工作新形势和群众新需求，我们持续强化党对信访工作的领导，坚持和发展新时代</w:t>
      </w:r>
      <w:r>
        <w:t>“</w:t>
      </w:r>
      <w:r>
        <w:t>枫桥经验</w:t>
      </w:r>
      <w:r>
        <w:t>”</w:t>
      </w:r>
      <w:r>
        <w:t>，通过机制完善带动工作效能提升，连续出台了四项工作机制，收到良好成效。三是几项重点工作有序推进。重复信访积案集中专项治理工作化解率位居全省前列；</w:t>
      </w:r>
      <w:r>
        <w:t>“</w:t>
      </w:r>
      <w:r>
        <w:t>零上访</w:t>
      </w:r>
      <w:r>
        <w:t>”</w:t>
      </w:r>
      <w:r>
        <w:t>村、社区（企事业单位）创建工作有序推进，位居全省前列；《信访工作条例》宣传工作得到省信访局表扬。</w:t>
      </w:r>
    </w:p>
    <w:p w:rsidR="00580368" w:rsidRDefault="00580368">
      <w:pPr>
        <w:ind w:firstLine="420"/>
        <w:jc w:val="left"/>
      </w:pPr>
      <w:r>
        <w:t>二、主要做法</w:t>
      </w:r>
    </w:p>
    <w:p w:rsidR="00580368" w:rsidRDefault="00580368">
      <w:pPr>
        <w:ind w:firstLine="420"/>
        <w:jc w:val="left"/>
      </w:pPr>
      <w:r>
        <w:t>围绕</w:t>
      </w:r>
      <w:r>
        <w:t>“</w:t>
      </w:r>
      <w:r>
        <w:t>抓统筹、抓关键、抓落实</w:t>
      </w:r>
      <w:r>
        <w:t>”</w:t>
      </w:r>
      <w:r>
        <w:t>，市信访局采取了一系列行之有效的工作措施。</w:t>
      </w:r>
    </w:p>
    <w:p w:rsidR="00580368" w:rsidRDefault="00580368">
      <w:pPr>
        <w:ind w:firstLine="420"/>
        <w:jc w:val="left"/>
      </w:pPr>
      <w:r>
        <w:t>（一）抓统筹。抓理论学习。</w:t>
      </w:r>
      <w:r>
        <w:t>17</w:t>
      </w:r>
      <w:r>
        <w:t>次召开党组会议、</w:t>
      </w:r>
      <w:r>
        <w:t>10</w:t>
      </w:r>
      <w:r>
        <w:t>次召开党组理论中心组学习会议、</w:t>
      </w:r>
      <w:r>
        <w:t>4</w:t>
      </w:r>
      <w:r>
        <w:t>次召开全市信访局长会议，集中学习习近平新时代中国特色社会主义思想，党的二十大精神和中央、省委、市委关于信访工作的重要部署，坚定了全市信访系统党员干部的理想信念，提升了政治站位、开阔了视野格局、增强了做好工作的危机感、责任感、使命感。抓业务能力。大力开展《信访工作条例》宣传贯彻，组织宣传活动</w:t>
      </w:r>
      <w:r>
        <w:t>52</w:t>
      </w:r>
      <w:r>
        <w:t>场，印发宣传手册</w:t>
      </w:r>
      <w:r>
        <w:t>15000</w:t>
      </w:r>
      <w:r>
        <w:t>本、宣传彩页</w:t>
      </w:r>
      <w:r>
        <w:t>80000</w:t>
      </w:r>
      <w:r>
        <w:t>张，组织</w:t>
      </w:r>
      <w:r>
        <w:t>2178</w:t>
      </w:r>
      <w:r>
        <w:t>名党员干部参与《条例》知识竞赛，拍摄微电影、微视频</w:t>
      </w:r>
      <w:r>
        <w:t>4</w:t>
      </w:r>
      <w:r>
        <w:t>部，推动《条例》进乡村、进社区、进学校、进企业、进单位，提升了各级干部做好信访工作的能力水平。抓工作作风。开展能力作风建设攻坚，坚持马上就办、真抓实干，在做好市委</w:t>
      </w:r>
      <w:r>
        <w:t>“</w:t>
      </w:r>
      <w:r>
        <w:t>规定动作</w:t>
      </w:r>
      <w:r>
        <w:t>”</w:t>
      </w:r>
      <w:r>
        <w:t>的同时，组织全市信访系统干部协调化解群众关心关注的信访案件</w:t>
      </w:r>
      <w:r>
        <w:t>522</w:t>
      </w:r>
      <w:r>
        <w:t>起，转变了工作作风、提升了工作效能。</w:t>
      </w:r>
    </w:p>
    <w:p w:rsidR="00580368" w:rsidRDefault="00580368">
      <w:pPr>
        <w:ind w:firstLine="420"/>
        <w:jc w:val="left"/>
      </w:pPr>
      <w:r>
        <w:t>（二）抓关键。我市对重复信访积案集中专项治理工作高度重视，市信访工作联席会议强力推动，各级各部门履职尽责，我市三个层次、三个领域重点信访事项化解情况位居全省前列。</w:t>
      </w:r>
    </w:p>
    <w:p w:rsidR="00580368" w:rsidRDefault="00580368">
      <w:pPr>
        <w:ind w:firstLine="420"/>
        <w:jc w:val="left"/>
      </w:pPr>
      <w:r>
        <w:t>（三）抓落实。市委、市政府部署的各项重点工作落实有力，取得了明显成效。</w:t>
      </w:r>
    </w:p>
    <w:p w:rsidR="00580368" w:rsidRDefault="00580368">
      <w:pPr>
        <w:ind w:firstLine="420"/>
        <w:jc w:val="left"/>
      </w:pPr>
      <w:r>
        <w:t>二、</w:t>
      </w:r>
      <w:r>
        <w:t>2023</w:t>
      </w:r>
      <w:r>
        <w:t>年工作计划</w:t>
      </w:r>
    </w:p>
    <w:p w:rsidR="00580368" w:rsidRDefault="00580368">
      <w:pPr>
        <w:ind w:firstLine="420"/>
        <w:jc w:val="left"/>
      </w:pPr>
      <w:r>
        <w:t>下一步，全市信访系统将深入学习贯彻党的二十大</w:t>
      </w:r>
      <w:r>
        <w:t>“</w:t>
      </w:r>
      <w:r>
        <w:t>在社会基层坚持和发展新时代</w:t>
      </w:r>
      <w:r>
        <w:t>‘</w:t>
      </w:r>
      <w:r>
        <w:t>枫桥经验</w:t>
      </w:r>
      <w:r>
        <w:t>’</w:t>
      </w:r>
      <w:r>
        <w:t>，完善正确处理新形势下人民内部矛盾机制，加强和改进人民信访工作，畅通和规范群众诉求表达、利益协调、权益保障通道，及时把矛盾纠纷化解在基层、化解在萌芽状态</w:t>
      </w:r>
      <w:r>
        <w:t>”</w:t>
      </w:r>
      <w:r>
        <w:t>的决策部署，按照市政府务虚会的安排，进一步履行</w:t>
      </w:r>
      <w:r>
        <w:t>“</w:t>
      </w:r>
      <w:r>
        <w:t>为民解难，为党分忧</w:t>
      </w:r>
      <w:r>
        <w:t>”</w:t>
      </w:r>
      <w:r>
        <w:t>的职责使命，扎扎实实解决群众反映的诉求，为党委、政府各项事业高质量发展营造和谐稳定的社会环境，贡献信访智慧和力量。</w:t>
      </w:r>
    </w:p>
    <w:p w:rsidR="00580368" w:rsidRDefault="00580368">
      <w:pPr>
        <w:ind w:firstLine="420"/>
        <w:jc w:val="left"/>
      </w:pPr>
      <w:r>
        <w:t>（一）突出政治引领。突出政治建设，成立市信访局学习宣传贯彻党的二十大精神领导小组，制定党的二十大精神专题学习宣传贯彻方案，深刻学习领会习近平总书记关于加强和改进人民信访工作的重要思想核心内容，坚持用习近平总书记关于信访工作的重要指示精神武装头脑、指导实践、推动工作，忠诚履行服务党和国家大局、维护群众合法权益、化解信访突出问题、促进社会和谐稳定职责使命，不断推动新时代信访工作高质量发展。</w:t>
      </w:r>
    </w:p>
    <w:p w:rsidR="00580368" w:rsidRDefault="00580368">
      <w:pPr>
        <w:ind w:firstLine="420"/>
        <w:jc w:val="left"/>
      </w:pPr>
      <w:r>
        <w:t>（二）推进信访业务规范化。严格落实信访事项接谈、登记、转送、交办、督办、办理、答复、送达、评价等各项制度规范。持续开展</w:t>
      </w:r>
      <w:r>
        <w:t>“</w:t>
      </w:r>
      <w:r>
        <w:t>人民满意窗口</w:t>
      </w:r>
      <w:r>
        <w:t>”</w:t>
      </w:r>
      <w:r>
        <w:t>创建活动。完善依法逐级走访工作，压实市级接谈疏导责任和县级办理化解责任。加强网上信访事项办理，快速回复告知，缩短办理</w:t>
      </w:r>
      <w:r>
        <w:lastRenderedPageBreak/>
        <w:t>时限。落实日常网上督办、提级督查、实地督查制度，做到应督尽督。</w:t>
      </w:r>
    </w:p>
    <w:p w:rsidR="00580368" w:rsidRDefault="00580368">
      <w:pPr>
        <w:ind w:firstLine="420"/>
        <w:jc w:val="left"/>
      </w:pPr>
      <w:r>
        <w:t>（三）提升信访事项办理质效。高度重视初信初访办理，落实首接首办责任，加强跟踪督办，一盯到底，避免一转了之。加强对有权处理单位自登信访事项办理工作的督促指导。开展信访事项办理业务</w:t>
      </w:r>
      <w:r>
        <w:t>“</w:t>
      </w:r>
      <w:r>
        <w:t>比学赶帮超</w:t>
      </w:r>
      <w:r>
        <w:t>”</w:t>
      </w:r>
      <w:r>
        <w:t>，实行报表管理，每月通报讲评及时受理率、按期办结率、群众满意率、重复信访占比等，倒逼提高办理质量和效率。</w:t>
      </w:r>
    </w:p>
    <w:p w:rsidR="00580368" w:rsidRDefault="00580368">
      <w:pPr>
        <w:ind w:firstLine="420"/>
        <w:jc w:val="left"/>
      </w:pPr>
      <w:r>
        <w:t>（四）完善落实党政领导阅信接访包案制度。定期梳理群众来信、网上信访、手机信访事项，提交市级党政领导阅批。党政领导接访融入日常工作中，做好领导接访的组织和服务工作。</w:t>
      </w:r>
    </w:p>
    <w:p w:rsidR="00580368" w:rsidRDefault="00580368">
      <w:pPr>
        <w:ind w:firstLine="420"/>
        <w:jc w:val="left"/>
      </w:pPr>
      <w:r>
        <w:t>（五）发挥信访工作联席会议机制作用。完善信访工作联席会议运行机制，统筹协调抓好市委、市政府关于信访工作决策部署的落实。对疑难信访问题，市信访联席办组织相关材料，提请联席会议研判会商。坚持工作例会制度，对重大突发问题即时召开会议研判。</w:t>
      </w:r>
    </w:p>
    <w:p w:rsidR="00580368" w:rsidRDefault="00580368">
      <w:pPr>
        <w:ind w:firstLine="420"/>
        <w:jc w:val="left"/>
      </w:pPr>
      <w:r>
        <w:t>（六）深入推进</w:t>
      </w:r>
      <w:r>
        <w:t>“</w:t>
      </w:r>
      <w:r>
        <w:t>零上访</w:t>
      </w:r>
      <w:r>
        <w:t>”</w:t>
      </w:r>
      <w:r>
        <w:t>和示范县创建。坚持和发展新时代</w:t>
      </w:r>
      <w:r>
        <w:t>“</w:t>
      </w:r>
      <w:r>
        <w:t>枫桥经验</w:t>
      </w:r>
      <w:r>
        <w:t>”</w:t>
      </w:r>
      <w:r>
        <w:t>，推动信访工作融入社会治理，树牢强基导向，重心下移、资源下投、力量下沉，从源头上防范化解信访矛盾，争取创建更多的</w:t>
      </w:r>
      <w:r>
        <w:t>“</w:t>
      </w:r>
      <w:r>
        <w:t>零上访</w:t>
      </w:r>
      <w:r>
        <w:t>”</w:t>
      </w:r>
      <w:r>
        <w:t>村（社区）、企事业单位。发挥县级信访工作基础性作用，进一步完善源头预防、矛盾排查、纠纷调处、多元化解的信访综合治理工作机制，通过典型示范带动基层信访工作质效整体提升。</w:t>
      </w:r>
    </w:p>
    <w:p w:rsidR="00580368" w:rsidRDefault="00580368">
      <w:pPr>
        <w:ind w:firstLine="420"/>
        <w:jc w:val="left"/>
      </w:pPr>
      <w:r>
        <w:t>商丘市信访局</w:t>
      </w:r>
    </w:p>
    <w:p w:rsidR="00580368" w:rsidRDefault="00580368">
      <w:pPr>
        <w:ind w:firstLine="420"/>
        <w:jc w:val="left"/>
      </w:pPr>
      <w:r>
        <w:t>2022</w:t>
      </w:r>
      <w:r>
        <w:t>年</w:t>
      </w:r>
      <w:r>
        <w:t>11</w:t>
      </w:r>
      <w:r>
        <w:t>月</w:t>
      </w:r>
      <w:r>
        <w:t>02</w:t>
      </w:r>
      <w:r>
        <w:t>日</w:t>
      </w:r>
    </w:p>
    <w:p w:rsidR="00580368" w:rsidRDefault="00580368">
      <w:pPr>
        <w:ind w:firstLine="420"/>
        <w:jc w:val="right"/>
      </w:pPr>
      <w:r>
        <w:t>商丘市信访局</w:t>
      </w:r>
      <w:r>
        <w:t>2022-12-12</w:t>
      </w:r>
    </w:p>
    <w:p w:rsidR="00580368" w:rsidRDefault="00580368" w:rsidP="003D0AD0">
      <w:pPr>
        <w:sectPr w:rsidR="00580368" w:rsidSect="003D0AD0">
          <w:type w:val="continuous"/>
          <w:pgSz w:w="11906" w:h="16838"/>
          <w:pgMar w:top="1644" w:right="1236" w:bottom="1418" w:left="1814" w:header="851" w:footer="907" w:gutter="0"/>
          <w:pgNumType w:start="1"/>
          <w:cols w:space="720"/>
          <w:docGrid w:type="lines" w:linePitch="341" w:charSpace="2373"/>
        </w:sectPr>
      </w:pPr>
    </w:p>
    <w:p w:rsidR="008B71E0" w:rsidRDefault="008B71E0"/>
    <w:sectPr w:rsidR="008B71E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580368"/>
    <w:rsid w:val="00580368"/>
    <w:rsid w:val="008B71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580368"/>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580368"/>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301</Words>
  <Characters>1716</Characters>
  <Application>Microsoft Office Word</Application>
  <DocSecurity>0</DocSecurity>
  <Lines>14</Lines>
  <Paragraphs>4</Paragraphs>
  <ScaleCrop>false</ScaleCrop>
  <Company>微软中国</Company>
  <LinksUpToDate>false</LinksUpToDate>
  <CharactersWithSpaces>2013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2023-02-06T02:29:00Z</dcterms:created>
</cp:coreProperties>
</file>