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1" w:rsidRDefault="00554B01">
      <w:pPr>
        <w:pStyle w:val="1"/>
      </w:pPr>
      <w:r>
        <w:rPr>
          <w:rFonts w:hint="eastAsia"/>
        </w:rPr>
        <w:t>宜良县委编办：“学、研、赛”锻造机构编制“铁军”</w:t>
      </w:r>
    </w:p>
    <w:p w:rsidR="00554B01" w:rsidRDefault="00554B01">
      <w:pPr>
        <w:ind w:firstLine="420"/>
      </w:pPr>
      <w:r>
        <w:rPr>
          <w:rFonts w:eastAsia="宋体" w:hint="eastAsia"/>
        </w:rPr>
        <w:t>今年来，昆明市宜良县委编办深入开展“学、研、赛”系列活动，推动干部职工在活动中悟思想、提站位、转作风、强效能、增才干、提本领，努力锻造机构编制“铁军”。</w:t>
      </w:r>
    </w:p>
    <w:p w:rsidR="00554B01" w:rsidRDefault="00554B01">
      <w:pPr>
        <w:ind w:firstLine="420"/>
      </w:pPr>
      <w:r>
        <w:rPr>
          <w:rFonts w:eastAsia="宋体" w:hint="eastAsia"/>
        </w:rPr>
        <w:t>以学促行，学深悟透提站位</w:t>
      </w:r>
    </w:p>
    <w:p w:rsidR="00554B01" w:rsidRDefault="00554B01">
      <w:pPr>
        <w:ind w:firstLine="420"/>
      </w:pPr>
      <w:r>
        <w:rPr>
          <w:rFonts w:eastAsia="宋体" w:hint="eastAsia"/>
        </w:rPr>
        <w:t>组织和制度共建。打造“精编清政、服务发展”党建品牌，完善“</w:t>
      </w:r>
      <w:r>
        <w:rPr>
          <w:rFonts w:eastAsia="宋体" w:hint="eastAsia"/>
        </w:rPr>
        <w:t>1+N</w:t>
      </w:r>
      <w:r>
        <w:rPr>
          <w:rFonts w:eastAsia="宋体" w:hint="eastAsia"/>
        </w:rPr>
        <w:t>”一专多能制度，拓展干部业务熟悉的深度和广度。修订完善《中共宜良县委机构编制委员会办公室机关学习管理制度》，定期组织个人学习笔记互查，建立学习档案，把干部职工的学习情况作为年度考核、评先评优的重要依据，激发党员的学习热情。理论与业务并重。围绕机构编制管理、政策法规等开展业务专题研讨学习，做到边学习、边思考、边总结、边整改、边提高，推动实现学习和工作“两不误、两促进”。领导与干部轮讲。坚持“请进来教、走上台讲”相结合，邀请营商环境、农业、经济、工业等部门领导、专家授课</w:t>
      </w:r>
      <w:r>
        <w:rPr>
          <w:rFonts w:eastAsia="宋体" w:hint="eastAsia"/>
        </w:rPr>
        <w:t>5</w:t>
      </w:r>
      <w:r>
        <w:rPr>
          <w:rFonts w:eastAsia="宋体" w:hint="eastAsia"/>
        </w:rPr>
        <w:t>次，举办干部轮流“上讲坛”活动</w:t>
      </w:r>
      <w:r>
        <w:rPr>
          <w:rFonts w:eastAsia="宋体" w:hint="eastAsia"/>
        </w:rPr>
        <w:t>9</w:t>
      </w:r>
      <w:r>
        <w:rPr>
          <w:rFonts w:eastAsia="宋体" w:hint="eastAsia"/>
        </w:rPr>
        <w:t>次。</w:t>
      </w:r>
    </w:p>
    <w:p w:rsidR="00554B01" w:rsidRDefault="00554B01">
      <w:pPr>
        <w:ind w:firstLine="420"/>
      </w:pPr>
      <w:r>
        <w:rPr>
          <w:rFonts w:eastAsia="宋体" w:hint="eastAsia"/>
        </w:rPr>
        <w:t>以研促效，转变作风强效能</w:t>
      </w:r>
    </w:p>
    <w:p w:rsidR="00554B01" w:rsidRDefault="00554B01">
      <w:pPr>
        <w:ind w:firstLine="420"/>
      </w:pPr>
      <w:r>
        <w:rPr>
          <w:rFonts w:eastAsia="宋体" w:hint="eastAsia"/>
        </w:rPr>
        <w:t>围绕大局大势开展调研。依托“</w:t>
      </w:r>
      <w:r>
        <w:rPr>
          <w:rFonts w:eastAsia="宋体" w:hint="eastAsia"/>
        </w:rPr>
        <w:t>1+N</w:t>
      </w:r>
      <w:r>
        <w:rPr>
          <w:rFonts w:eastAsia="宋体" w:hint="eastAsia"/>
        </w:rPr>
        <w:t>”联系制度，围绕中心大局和制约经济社会发展的难点、痛点、堵点问题，找准机构编制工作与县委、县政府中心工作的融合点开展专题调研，形成调研报告</w:t>
      </w:r>
      <w:r>
        <w:rPr>
          <w:rFonts w:eastAsia="宋体" w:hint="eastAsia"/>
        </w:rPr>
        <w:t>3</w:t>
      </w:r>
      <w:r>
        <w:rPr>
          <w:rFonts w:eastAsia="宋体" w:hint="eastAsia"/>
        </w:rPr>
        <w:t>篇、课题研究报告</w:t>
      </w:r>
      <w:r>
        <w:rPr>
          <w:rFonts w:eastAsia="宋体" w:hint="eastAsia"/>
        </w:rPr>
        <w:t>1</w:t>
      </w:r>
      <w:r>
        <w:rPr>
          <w:rFonts w:eastAsia="宋体" w:hint="eastAsia"/>
        </w:rPr>
        <w:t>篇，通过调研调整机构编制事项</w:t>
      </w:r>
      <w:r>
        <w:rPr>
          <w:rFonts w:eastAsia="宋体" w:hint="eastAsia"/>
        </w:rPr>
        <w:t>10</w:t>
      </w:r>
      <w:r>
        <w:rPr>
          <w:rFonts w:eastAsia="宋体" w:hint="eastAsia"/>
        </w:rPr>
        <w:t>余项。坚持问题导向开展监督检查。印发《宜良县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年机构编制监督检查工作方案》，完成宣传、民政等</w:t>
      </w:r>
      <w:r>
        <w:rPr>
          <w:rFonts w:eastAsia="宋体" w:hint="eastAsia"/>
        </w:rPr>
        <w:t>10</w:t>
      </w:r>
      <w:r>
        <w:rPr>
          <w:rFonts w:eastAsia="宋体" w:hint="eastAsia"/>
        </w:rPr>
        <w:t>余个部门的监督检查，对</w:t>
      </w:r>
      <w:r>
        <w:rPr>
          <w:rFonts w:eastAsia="宋体" w:hint="eastAsia"/>
        </w:rPr>
        <w:t>2021</w:t>
      </w:r>
      <w:r>
        <w:rPr>
          <w:rFonts w:eastAsia="宋体" w:hint="eastAsia"/>
        </w:rPr>
        <w:t>年监督检查评估发现问题的整改情况“回头看”，对服务保障县委“四重”“四创”工作领域的事业单位进行监督检查评估，督促整改问题</w:t>
      </w:r>
      <w:r>
        <w:rPr>
          <w:rFonts w:eastAsia="宋体" w:hint="eastAsia"/>
        </w:rPr>
        <w:t>19</w:t>
      </w:r>
      <w:r>
        <w:rPr>
          <w:rFonts w:eastAsia="宋体" w:hint="eastAsia"/>
        </w:rPr>
        <w:t>个。开展机构改革实施情况调研评估。印发《宜良县机构改革实施情况调研评估工作方案》，选取应急管理局等</w:t>
      </w:r>
      <w:r>
        <w:rPr>
          <w:rFonts w:eastAsia="宋体" w:hint="eastAsia"/>
        </w:rPr>
        <w:t>3</w:t>
      </w:r>
      <w:r>
        <w:rPr>
          <w:rFonts w:eastAsia="宋体" w:hint="eastAsia"/>
        </w:rPr>
        <w:t>个新组建部门进行评估，提出</w:t>
      </w:r>
      <w:r>
        <w:rPr>
          <w:rFonts w:eastAsia="宋体" w:hint="eastAsia"/>
        </w:rPr>
        <w:t>8</w:t>
      </w:r>
      <w:r>
        <w:rPr>
          <w:rFonts w:eastAsia="宋体" w:hint="eastAsia"/>
        </w:rPr>
        <w:t>条整改落实意见，及时解决新组建机构在“化学反应”中的堵点、难点问题，有效推动机构改革实现“化学融合”。</w:t>
      </w:r>
    </w:p>
    <w:p w:rsidR="00554B01" w:rsidRDefault="00554B01">
      <w:pPr>
        <w:ind w:firstLine="420"/>
      </w:pPr>
      <w:r>
        <w:rPr>
          <w:rFonts w:eastAsia="宋体" w:hint="eastAsia"/>
        </w:rPr>
        <w:t>以赛提能，比学赶超促提升</w:t>
      </w:r>
    </w:p>
    <w:p w:rsidR="00554B01" w:rsidRDefault="00554B01">
      <w:pPr>
        <w:ind w:firstLine="420"/>
      </w:pPr>
      <w:r>
        <w:rPr>
          <w:rFonts w:eastAsia="宋体" w:hint="eastAsia"/>
        </w:rPr>
        <w:t>实施机构编制系统“十个专项”行动。以比促学、以赛促干，扎实推动机构编制部门在服务保障全县产业发展、营商环境建设、创新发展和改革开放、城市建设管理、坚持人民至上增进民生福祉等方面创一流、争先进。开展“服务大竞赛”活动。牢固树立机构编制干部“走出去、沉下去”意识，在深化党史学习教育实践的基础上，制定机构编制干部为民办事“服务清单”，依托“三网合一网格化管理”定期到包保联系单位、村（社区）参与做好业务指导、乡村振兴、疫情防控、文明城市创建等各项工作，结合“党群心连心”“云岭先锋”等平台，每名党员干部每年至少开展</w:t>
      </w:r>
      <w:r>
        <w:rPr>
          <w:rFonts w:eastAsia="宋体" w:hint="eastAsia"/>
        </w:rPr>
        <w:t>24</w:t>
      </w:r>
      <w:r>
        <w:rPr>
          <w:rFonts w:eastAsia="宋体" w:hint="eastAsia"/>
        </w:rPr>
        <w:t>次志愿服务活动。开展“技能大比拼”活动。围绕业务知识测试</w:t>
      </w:r>
      <w:r>
        <w:rPr>
          <w:rFonts w:eastAsia="宋体" w:hint="eastAsia"/>
        </w:rPr>
        <w:t>4</w:t>
      </w:r>
      <w:r>
        <w:rPr>
          <w:rFonts w:eastAsia="宋体" w:hint="eastAsia"/>
        </w:rPr>
        <w:t>次、公文写作练笔</w:t>
      </w:r>
      <w:r>
        <w:rPr>
          <w:rFonts w:eastAsia="宋体" w:hint="eastAsia"/>
        </w:rPr>
        <w:t>2</w:t>
      </w:r>
      <w:r>
        <w:rPr>
          <w:rFonts w:eastAsia="宋体" w:hint="eastAsia"/>
        </w:rPr>
        <w:t>次、党务经验分享</w:t>
      </w:r>
      <w:r>
        <w:rPr>
          <w:rFonts w:eastAsia="宋体" w:hint="eastAsia"/>
        </w:rPr>
        <w:t>11</w:t>
      </w:r>
      <w:r>
        <w:rPr>
          <w:rFonts w:eastAsia="宋体" w:hint="eastAsia"/>
        </w:rPr>
        <w:t>次、创新举措研讨</w:t>
      </w:r>
      <w:r>
        <w:rPr>
          <w:rFonts w:eastAsia="宋体" w:hint="eastAsia"/>
        </w:rPr>
        <w:t>3</w:t>
      </w:r>
      <w:r>
        <w:rPr>
          <w:rFonts w:eastAsia="宋体" w:hint="eastAsia"/>
        </w:rPr>
        <w:t>次，通过领导点评、同事互评等方式，实现以评促学、以学促干。</w:t>
      </w:r>
    </w:p>
    <w:p w:rsidR="00554B01" w:rsidRDefault="00554B01">
      <w:pPr>
        <w:ind w:firstLine="420"/>
      </w:pPr>
      <w:r>
        <w:rPr>
          <w:rFonts w:eastAsia="宋体" w:hint="eastAsia"/>
        </w:rPr>
        <w:t>云南网通讯员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左丽娟</w:t>
      </w:r>
    </w:p>
    <w:p w:rsidR="00554B01" w:rsidRDefault="00554B01">
      <w:pPr>
        <w:ind w:firstLine="420"/>
        <w:jc w:val="right"/>
      </w:pPr>
      <w:r>
        <w:rPr>
          <w:rFonts w:eastAsia="宋体" w:hint="eastAsia"/>
        </w:rPr>
        <w:t>云南网</w:t>
      </w:r>
      <w:r>
        <w:rPr>
          <w:rFonts w:eastAsia="宋体" w:hint="eastAsia"/>
        </w:rPr>
        <w:t>2023</w:t>
      </w:r>
      <w:r>
        <w:rPr>
          <w:rFonts w:hint="eastAsia"/>
        </w:rPr>
        <w:t>-</w:t>
      </w:r>
      <w:r>
        <w:rPr>
          <w:rFonts w:eastAsia="宋体" w:hint="eastAsia"/>
        </w:rPr>
        <w:t>01</w:t>
      </w:r>
      <w:r>
        <w:rPr>
          <w:rFonts w:hint="eastAsia"/>
        </w:rPr>
        <w:t>-</w:t>
      </w:r>
      <w:r>
        <w:rPr>
          <w:rFonts w:eastAsia="宋体" w:hint="eastAsia"/>
        </w:rPr>
        <w:t>16</w:t>
      </w:r>
    </w:p>
    <w:p w:rsidR="00554B01" w:rsidRDefault="00554B01" w:rsidP="00A004F6">
      <w:pPr>
        <w:sectPr w:rsidR="00554B01" w:rsidSect="00A004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F6CE1" w:rsidRDefault="00BF6CE1"/>
    <w:sectPr w:rsidR="00BF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54B01"/>
    <w:rsid w:val="00554B01"/>
    <w:rsid w:val="00B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4B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54B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2023-02-06T07:44:00Z</dcterms:created>
</cp:coreProperties>
</file>