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FA" w:rsidRDefault="00A44FFA">
      <w:pPr>
        <w:pStyle w:val="1"/>
      </w:pPr>
      <w:r>
        <w:rPr>
          <w:rFonts w:hint="eastAsia"/>
        </w:rPr>
        <w:t>景泰县委编办三举措加强机构编制管理管住管好用活机构编制资源</w:t>
      </w:r>
    </w:p>
    <w:p w:rsidR="00A44FFA" w:rsidRDefault="00A44FFA">
      <w:pPr>
        <w:ind w:firstLine="420"/>
        <w:jc w:val="left"/>
      </w:pPr>
      <w:r>
        <w:rPr>
          <w:rFonts w:hint="eastAsia"/>
        </w:rPr>
        <w:t>机构编制资源是重要的政治资源、执政资源。近年来，景泰县委编办认真贯彻落实中央、省市县委各项决策部署，自觉把机构编制工作放在中心工作中去谋划，放在全面深化改革大盘子中去统筹，坚持把优化机构编制资源配置作为主攻方向，创新体制机制，强化服务保障，推动新时代机构编制工作高质量发展。</w:t>
      </w:r>
    </w:p>
    <w:p w:rsidR="00A44FFA" w:rsidRDefault="00A44FFA">
      <w:pPr>
        <w:ind w:firstLine="420"/>
        <w:jc w:val="left"/>
      </w:pPr>
      <w:r>
        <w:rPr>
          <w:rFonts w:hint="eastAsia"/>
        </w:rPr>
        <w:t>一、坚持高位谋划，统筹全局，优化机构编制资源总体布局。景泰县委编办严格贯彻落实《中国共产党机构编制工作条例》，把《条例》作为做好机构编制工作的“根本大法”和基本遵循，按照“严控总量、统筹使用、有增有减、动态平衡、保障重点、服务发展”的总体要求，不断加强编制资源配置的前瞻性思考、全局性谋划、战略性布局、整体性推进，精准滴灌、靶向施策，将有限的编制资源向重点工作和民生领域倾斜，更好的发挥现有编制资源使用效益。</w:t>
      </w:r>
    </w:p>
    <w:p w:rsidR="00A44FFA" w:rsidRDefault="00A44FFA">
      <w:pPr>
        <w:ind w:firstLine="420"/>
        <w:jc w:val="left"/>
      </w:pPr>
      <w:r>
        <w:rPr>
          <w:rFonts w:hint="eastAsia"/>
        </w:rPr>
        <w:t>二、坚持精细管理，真实可靠，提升机构编制资源管理水平。景泰县委编办把“实名制信息系统”作为做好机构编制工作的有效抓手，不断增强实名制管理数据的准确性、实用性。一是定期梳理完善各部门机构、编制、职数、台账、人员等基本信息，切实做到实名制系统信息机构清、编制清、领导职数清、实有人员清。二是建立月季年报制度。坚持对实名制数据库中的机构设置、编制调整、领导职数、人员流动、人员基本信息等事项进行整理分析汇总，通过每月完善一次系统数据，每季度分析一次统计报表，每年进行一次数据汇总等规定动作，构建机构编制实名制动态管理新路径。三是强化基础数据。结合机构编制统计月报、年报工作，定期对各单位的实名制信息开展核查和查漏补缺，指导和督促相关单位及时更新完善人员类别、职务、职级、任职时间等信息，切实提高实名制数据信息的准确性、全面性、可靠性。</w:t>
      </w:r>
    </w:p>
    <w:p w:rsidR="00A44FFA" w:rsidRDefault="00A44FFA">
      <w:pPr>
        <w:ind w:firstLine="420"/>
        <w:jc w:val="left"/>
      </w:pPr>
      <w:r>
        <w:rPr>
          <w:rFonts w:hint="eastAsia"/>
        </w:rPr>
        <w:t>三、强化刚性约束，规范流程，提高机构编制法制化水平。景泰县委编办把党管机构编制原则贯穿于机构编制工作的全过程各环节，强化机构编制管理的“红线意识”和“底线思维”，坚持机构和编制“两个不突破”。一是健全机构编制管理机制、规范动态管理工作流程。制定了《景泰县机构编制委员会工作规则》《景泰县机构编制委员会办公室工作细则》《出入编审批流程》《机关、事业单位工作人员调动借调编制办理流程》《部门“三定”规定审核》等流程图和内部管理制度，建立起以制度管人管事的监督管理体系，规范了机构编制工作程序。二是注重树立“三定”规定的权威性，加大“三定”规定宣传解读力度，让部门明确“该干什么”，人民群众明白“该找谁”，严格执行“三定”规定核定的内设机构数、领导职数、编制数等，切实增强“三定”规定的严肃性和权威性。</w:t>
      </w:r>
    </w:p>
    <w:p w:rsidR="00A44FFA" w:rsidRDefault="00A44FFA">
      <w:pPr>
        <w:jc w:val="right"/>
      </w:pPr>
      <w:r>
        <w:rPr>
          <w:rFonts w:hint="eastAsia"/>
        </w:rPr>
        <w:t>甘肃机构编制网</w:t>
      </w:r>
      <w:r>
        <w:rPr>
          <w:rFonts w:hint="eastAsia"/>
        </w:rPr>
        <w:t>2022-10-08</w:t>
      </w:r>
    </w:p>
    <w:p w:rsidR="00A44FFA" w:rsidRDefault="00A44FFA" w:rsidP="00AB3409">
      <w:pPr>
        <w:sectPr w:rsidR="00A44FFA" w:rsidSect="00AB3409">
          <w:type w:val="continuous"/>
          <w:pgSz w:w="11906" w:h="16838"/>
          <w:pgMar w:top="1644" w:right="1236" w:bottom="1418" w:left="1814" w:header="851" w:footer="907" w:gutter="0"/>
          <w:pgNumType w:start="1"/>
          <w:cols w:space="720"/>
          <w:docGrid w:type="lines" w:linePitch="341" w:charSpace="2373"/>
        </w:sectPr>
      </w:pPr>
    </w:p>
    <w:p w:rsidR="00996808" w:rsidRDefault="00996808"/>
    <w:sectPr w:rsidR="00996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4FFA"/>
    <w:rsid w:val="00996808"/>
    <w:rsid w:val="00A44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4F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4F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2023-02-01T00:51:00Z</dcterms:created>
</cp:coreProperties>
</file>