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3DCC" w:rsidRDefault="00D93DCC">
      <w:pPr>
        <w:pStyle w:val="1"/>
      </w:pPr>
      <w:r>
        <w:rPr>
          <w:rFonts w:hint="eastAsia"/>
        </w:rPr>
        <w:t>广州市妇联：“一站式”服务织密妇女权益“保障网”</w:t>
      </w:r>
    </w:p>
    <w:p w:rsidR="00D93DCC" w:rsidRDefault="00D93DCC">
      <w:pPr>
        <w:ind w:firstLine="420"/>
      </w:pPr>
      <w:r>
        <w:rPr>
          <w:rFonts w:hint="eastAsia"/>
        </w:rPr>
        <w:t>“谢谢你们！我得到服务中心律师的普法，懂得了维护妇女权益方面的知识。”一条来自服务对象李女士（化名）的短信，道出对广州市妇联万事兴维权综合服务中心的感谢之情。</w:t>
      </w:r>
    </w:p>
    <w:p w:rsidR="00D93DCC" w:rsidRDefault="00D93DCC">
      <w:pPr>
        <w:ind w:firstLine="420"/>
      </w:pPr>
      <w:r>
        <w:rPr>
          <w:rFonts w:hint="eastAsia"/>
        </w:rPr>
        <w:t>2021</w:t>
      </w:r>
      <w:r>
        <w:rPr>
          <w:rFonts w:hint="eastAsia"/>
        </w:rPr>
        <w:t>年，中心工作人员接到李女士来电，诉说自己和丈夫在生活中的矛盾和困惑。工作人员第一时间疏解李女士的情绪，为她联系律师志愿者。李女士到服务中心来访后，提出离婚念头以及希望能分到财产和额外补偿等想法，自述过程中情绪激动。工作人员耐心安抚，与她共同厘清思路、明确需求。在律师志愿者的建议下，李女士与丈夫最终达成共识。</w:t>
      </w:r>
    </w:p>
    <w:p w:rsidR="00D93DCC" w:rsidRDefault="00D93DCC">
      <w:pPr>
        <w:ind w:firstLine="420"/>
      </w:pPr>
      <w:r>
        <w:rPr>
          <w:rFonts w:hint="eastAsia"/>
        </w:rPr>
        <w:t>律师志愿者评价说：“在本案中，夫妻双方有情感基础，通过加强沟通协商、拟定保证书的方式对夫妻共同财产做出约定，避免其中一方出现隐瞒财产等情况。我们从情、理、法多维度解决妇女群众的难题，有效化解婚姻家庭矛盾。”</w:t>
      </w:r>
    </w:p>
    <w:p w:rsidR="00D93DCC" w:rsidRDefault="00D93DCC">
      <w:pPr>
        <w:ind w:firstLine="420"/>
      </w:pPr>
      <w:r>
        <w:rPr>
          <w:rFonts w:hint="eastAsia"/>
        </w:rPr>
        <w:t>这是万事兴维权综合服务中心服务妇女群众的一个普通案例。中国妇女报全媒体记者采访中了解到，近年来，广州市妇联充分发挥万事兴维权综合服务中心“一站式”维权关爱服务平台的优势，深化运用多方联动机制，依法保障妇女合法权益。</w:t>
      </w:r>
    </w:p>
    <w:p w:rsidR="00D93DCC" w:rsidRDefault="00D93DCC">
      <w:pPr>
        <w:ind w:firstLine="420"/>
      </w:pPr>
      <w:r>
        <w:rPr>
          <w:rFonts w:hint="eastAsia"/>
        </w:rPr>
        <w:t>“妇女干部</w:t>
      </w:r>
      <w:r>
        <w:rPr>
          <w:rFonts w:hint="eastAsia"/>
        </w:rPr>
        <w:t>+</w:t>
      </w:r>
      <w:r>
        <w:rPr>
          <w:rFonts w:hint="eastAsia"/>
        </w:rPr>
        <w:t>社工</w:t>
      </w:r>
      <w:r>
        <w:rPr>
          <w:rFonts w:hint="eastAsia"/>
        </w:rPr>
        <w:t>+</w:t>
      </w:r>
      <w:r>
        <w:rPr>
          <w:rFonts w:hint="eastAsia"/>
        </w:rPr>
        <w:t>法律</w:t>
      </w:r>
      <w:r>
        <w:rPr>
          <w:rFonts w:hint="eastAsia"/>
        </w:rPr>
        <w:t>+</w:t>
      </w:r>
      <w:r>
        <w:rPr>
          <w:rFonts w:hint="eastAsia"/>
        </w:rPr>
        <w:t>心理”多方联动机制</w:t>
      </w:r>
    </w:p>
    <w:p w:rsidR="00D93DCC" w:rsidRDefault="00D93DCC">
      <w:pPr>
        <w:ind w:firstLine="420"/>
      </w:pPr>
      <w:r>
        <w:rPr>
          <w:rFonts w:hint="eastAsia"/>
        </w:rPr>
        <w:t>2014</w:t>
      </w:r>
      <w:r>
        <w:rPr>
          <w:rFonts w:hint="eastAsia"/>
        </w:rPr>
        <w:t>年</w:t>
      </w:r>
      <w:r>
        <w:rPr>
          <w:rFonts w:hint="eastAsia"/>
        </w:rPr>
        <w:t>12</w:t>
      </w:r>
      <w:r>
        <w:rPr>
          <w:rFonts w:hint="eastAsia"/>
        </w:rPr>
        <w:t>月，在广东省妇联、广州市妇联的指导下，广东省妇女维权与信息服务站（广州站）正式设立，并开通</w:t>
      </w:r>
      <w:r>
        <w:rPr>
          <w:rFonts w:hint="eastAsia"/>
        </w:rPr>
        <w:t>38613861</w:t>
      </w:r>
      <w:r>
        <w:rPr>
          <w:rFonts w:hint="eastAsia"/>
        </w:rPr>
        <w:t>维权服务热线。</w:t>
      </w:r>
      <w:r>
        <w:rPr>
          <w:rFonts w:hint="eastAsia"/>
        </w:rPr>
        <w:t>2022</w:t>
      </w:r>
      <w:r>
        <w:rPr>
          <w:rFonts w:hint="eastAsia"/>
        </w:rPr>
        <w:t>年，广州市妇联深化“万事兴”维权工程，升级打造广州市妇联万事兴维权综合服务中心，由曾获“全国维护妇女儿童权益先进集体”称号的广州市巾帼社会工作服务中心承接实施。</w:t>
      </w:r>
    </w:p>
    <w:p w:rsidR="00D93DCC" w:rsidRDefault="00D93DCC">
      <w:pPr>
        <w:ind w:firstLine="420"/>
      </w:pPr>
      <w:r>
        <w:rPr>
          <w:rFonts w:hint="eastAsia"/>
        </w:rPr>
        <w:t>据中心负责人介绍，万事兴维权综合服务中心发挥“一站式”维权关爱服务优势，深化运用“妇女干部</w:t>
      </w:r>
      <w:r>
        <w:rPr>
          <w:rFonts w:hint="eastAsia"/>
        </w:rPr>
        <w:t>+</w:t>
      </w:r>
      <w:r>
        <w:rPr>
          <w:rFonts w:hint="eastAsia"/>
        </w:rPr>
        <w:t>社工</w:t>
      </w:r>
      <w:r>
        <w:rPr>
          <w:rFonts w:hint="eastAsia"/>
        </w:rPr>
        <w:t>+</w:t>
      </w:r>
      <w:r>
        <w:rPr>
          <w:rFonts w:hint="eastAsia"/>
        </w:rPr>
        <w:t>法律</w:t>
      </w:r>
      <w:r>
        <w:rPr>
          <w:rFonts w:hint="eastAsia"/>
        </w:rPr>
        <w:t>+</w:t>
      </w:r>
      <w:r>
        <w:rPr>
          <w:rFonts w:hint="eastAsia"/>
        </w:rPr>
        <w:t>心理”多方联动机制，通过“一窗式”受理、“全链条”保障，整合信访接待、维权热线、心理咨询、法律咨询、法律援助、婚姻家庭矛盾纠纷调解、普法宣传、社工服务、督导培训九大功能，为广大妇女儿童家庭提供暖心、专业、深度的维权服务，维护妇女合法权益，促进家庭和谐、社会稳定。</w:t>
      </w:r>
    </w:p>
    <w:p w:rsidR="00D93DCC" w:rsidRDefault="00D93DCC">
      <w:pPr>
        <w:ind w:firstLine="420"/>
      </w:pPr>
      <w:r>
        <w:rPr>
          <w:rFonts w:hint="eastAsia"/>
        </w:rPr>
        <w:t>此外，万事兴维权综合服务中心积极探索“</w:t>
      </w:r>
      <w:r>
        <w:rPr>
          <w:rFonts w:hint="eastAsia"/>
        </w:rPr>
        <w:t>1+N</w:t>
      </w:r>
      <w:r>
        <w:rPr>
          <w:rFonts w:hint="eastAsia"/>
        </w:rPr>
        <w:t>”维权服务模式，通过建立维权分站，联动区妇联、法院等部门，推进服务下沉，将服务队伍力量精准触达每一位需要帮助的妇女儿童。</w:t>
      </w:r>
    </w:p>
    <w:p w:rsidR="00D93DCC" w:rsidRDefault="00D93DCC">
      <w:pPr>
        <w:ind w:firstLine="420"/>
      </w:pPr>
      <w:r>
        <w:rPr>
          <w:rFonts w:hint="eastAsia"/>
        </w:rPr>
        <w:t>据统计，万事兴维权综合服务中心</w:t>
      </w:r>
      <w:r>
        <w:rPr>
          <w:rFonts w:hint="eastAsia"/>
        </w:rPr>
        <w:t>2014</w:t>
      </w:r>
      <w:r>
        <w:rPr>
          <w:rFonts w:hint="eastAsia"/>
        </w:rPr>
        <w:t>年</w:t>
      </w:r>
      <w:r>
        <w:rPr>
          <w:rFonts w:hint="eastAsia"/>
        </w:rPr>
        <w:t>12</w:t>
      </w:r>
      <w:r>
        <w:rPr>
          <w:rFonts w:hint="eastAsia"/>
        </w:rPr>
        <w:t>月成立至今，累计接待处理妇女维权案件约</w:t>
      </w:r>
      <w:r>
        <w:rPr>
          <w:rFonts w:hint="eastAsia"/>
        </w:rPr>
        <w:t>7335</w:t>
      </w:r>
      <w:r>
        <w:rPr>
          <w:rFonts w:hint="eastAsia"/>
        </w:rPr>
        <w:t>宗，服务人次达</w:t>
      </w:r>
      <w:r>
        <w:rPr>
          <w:rFonts w:hint="eastAsia"/>
        </w:rPr>
        <w:t>25896</w:t>
      </w:r>
      <w:r>
        <w:rPr>
          <w:rFonts w:hint="eastAsia"/>
        </w:rPr>
        <w:t>人次。</w:t>
      </w:r>
    </w:p>
    <w:p w:rsidR="00D93DCC" w:rsidRDefault="00D93DCC">
      <w:pPr>
        <w:ind w:firstLine="420"/>
      </w:pPr>
      <w:r>
        <w:rPr>
          <w:rFonts w:hint="eastAsia"/>
        </w:rPr>
        <w:t>开通心理服务热线，打造服务妇女暖心港湾</w:t>
      </w:r>
    </w:p>
    <w:p w:rsidR="00D93DCC" w:rsidRDefault="00D93DCC">
      <w:pPr>
        <w:ind w:firstLine="420"/>
      </w:pPr>
      <w:r>
        <w:rPr>
          <w:rFonts w:hint="eastAsia"/>
        </w:rPr>
        <w:t>“想想一路过来，特别感谢广州市妇联万事兴维权综合服务中心，在我人生最低谷、最难熬的时候给予我的一份心灵港湾，一份支持，一份温暖，一份启迪。”</w:t>
      </w:r>
      <w:r>
        <w:rPr>
          <w:rFonts w:hint="eastAsia"/>
        </w:rPr>
        <w:t>2022</w:t>
      </w:r>
      <w:r>
        <w:rPr>
          <w:rFonts w:hint="eastAsia"/>
        </w:rPr>
        <w:t>年</w:t>
      </w:r>
      <w:r>
        <w:rPr>
          <w:rFonts w:hint="eastAsia"/>
        </w:rPr>
        <w:t>5</w:t>
      </w:r>
      <w:r>
        <w:rPr>
          <w:rFonts w:hint="eastAsia"/>
        </w:rPr>
        <w:t>月</w:t>
      </w:r>
      <w:r>
        <w:rPr>
          <w:rFonts w:hint="eastAsia"/>
        </w:rPr>
        <w:t>19</w:t>
      </w:r>
      <w:r>
        <w:rPr>
          <w:rFonts w:hint="eastAsia"/>
        </w:rPr>
        <w:t>日，张女士（化名）将一封感谢信和一面锦旗送到万事兴维权综合服务中心。张女士曾在</w:t>
      </w:r>
      <w:r>
        <w:rPr>
          <w:rFonts w:hint="eastAsia"/>
        </w:rPr>
        <w:t>2020</w:t>
      </w:r>
      <w:r>
        <w:rPr>
          <w:rFonts w:hint="eastAsia"/>
        </w:rPr>
        <w:t>年</w:t>
      </w:r>
      <w:r>
        <w:rPr>
          <w:rFonts w:hint="eastAsia"/>
        </w:rPr>
        <w:t>6</w:t>
      </w:r>
      <w:r>
        <w:rPr>
          <w:rFonts w:hint="eastAsia"/>
        </w:rPr>
        <w:t>月来访，因女儿出现厌学情绪而质疑自身价值的她，在工作人员和心理咨询师志愿者的帮助和辅导下，开启了一条个人成长的道路。接受一年多的心理咨询服务后，张女士逐步从困苦中走出，开始学习进修心理辅导方面的专业知识，由当年的服务对象逐步成为口口相传的“张老师”。“我愿意把我在广州市妇联万事兴维权综合服务中心帮助下带给我的变化传递给身边有需要的人。”张女士说。</w:t>
      </w:r>
    </w:p>
    <w:p w:rsidR="00D93DCC" w:rsidRDefault="00D93DCC">
      <w:pPr>
        <w:ind w:firstLine="420"/>
      </w:pPr>
      <w:r>
        <w:rPr>
          <w:rFonts w:hint="eastAsia"/>
        </w:rPr>
        <w:t>据介绍，</w:t>
      </w:r>
      <w:r>
        <w:rPr>
          <w:rFonts w:hint="eastAsia"/>
        </w:rPr>
        <w:t>2018</w:t>
      </w:r>
      <w:r>
        <w:rPr>
          <w:rFonts w:hint="eastAsia"/>
        </w:rPr>
        <w:t>年，在广东省妇联、广州市妇联指导下，万事兴维权综合服务中心开通心理服务热线</w:t>
      </w:r>
      <w:r>
        <w:rPr>
          <w:rFonts w:hint="eastAsia"/>
        </w:rPr>
        <w:t>020-38613861</w:t>
      </w:r>
      <w:r>
        <w:rPr>
          <w:rFonts w:hint="eastAsia"/>
        </w:rPr>
        <w:t>转</w:t>
      </w:r>
      <w:r>
        <w:rPr>
          <w:rFonts w:hint="eastAsia"/>
        </w:rPr>
        <w:t>1</w:t>
      </w:r>
      <w:r>
        <w:rPr>
          <w:rFonts w:hint="eastAsia"/>
        </w:rPr>
        <w:t>，并于</w:t>
      </w:r>
      <w:r>
        <w:rPr>
          <w:rFonts w:hint="eastAsia"/>
        </w:rPr>
        <w:t>2019</w:t>
      </w:r>
      <w:r>
        <w:rPr>
          <w:rFonts w:hint="eastAsia"/>
        </w:rPr>
        <w:t>年承接“舒心驿站”项目，为全市妇女儿童家庭提供公益心理咨询、情绪疏导、家庭关系调适、危机干预等心理健康服务，宣传普及心理健康知识。</w:t>
      </w:r>
    </w:p>
    <w:p w:rsidR="00D93DCC" w:rsidRDefault="00D93DCC">
      <w:pPr>
        <w:ind w:firstLine="420"/>
      </w:pPr>
      <w:r>
        <w:rPr>
          <w:rFonts w:hint="eastAsia"/>
        </w:rPr>
        <w:lastRenderedPageBreak/>
        <w:t>2022</w:t>
      </w:r>
      <w:r>
        <w:rPr>
          <w:rFonts w:hint="eastAsia"/>
        </w:rPr>
        <w:t>年</w:t>
      </w:r>
      <w:r>
        <w:rPr>
          <w:rFonts w:hint="eastAsia"/>
        </w:rPr>
        <w:t>11</w:t>
      </w:r>
      <w:r>
        <w:rPr>
          <w:rFonts w:hint="eastAsia"/>
        </w:rPr>
        <w:t>月</w:t>
      </w:r>
      <w:r>
        <w:rPr>
          <w:rFonts w:hint="eastAsia"/>
        </w:rPr>
        <w:t>30</w:t>
      </w:r>
      <w:r>
        <w:rPr>
          <w:rFonts w:hint="eastAsia"/>
        </w:rPr>
        <w:t>日，心理服务热线开通</w:t>
      </w:r>
      <w:r>
        <w:rPr>
          <w:rFonts w:hint="eastAsia"/>
        </w:rPr>
        <w:t>24</w:t>
      </w:r>
      <w:r>
        <w:rPr>
          <w:rFonts w:hint="eastAsia"/>
        </w:rPr>
        <w:t>小时服务。另外，万事兴维权综合服务中心积极关注不同群体心理服务需求，</w:t>
      </w:r>
      <w:r>
        <w:rPr>
          <w:rFonts w:hint="eastAsia"/>
        </w:rPr>
        <w:t>2022</w:t>
      </w:r>
      <w:r>
        <w:rPr>
          <w:rFonts w:hint="eastAsia"/>
        </w:rPr>
        <w:t>年开展</w:t>
      </w:r>
      <w:r>
        <w:rPr>
          <w:rFonts w:hint="eastAsia"/>
        </w:rPr>
        <w:t>6</w:t>
      </w:r>
      <w:r>
        <w:rPr>
          <w:rFonts w:hint="eastAsia"/>
        </w:rPr>
        <w:t>场万事兴公益课堂心理健康课程，并针对职场女性、老年人、居家隔离人员和防疫一线工作人员、志愿者、孕产妇群体等开展</w:t>
      </w:r>
      <w:r>
        <w:rPr>
          <w:rFonts w:hint="eastAsia"/>
        </w:rPr>
        <w:t>6</w:t>
      </w:r>
      <w:r>
        <w:rPr>
          <w:rFonts w:hint="eastAsia"/>
        </w:rPr>
        <w:t>场团体心理辅导活动。</w:t>
      </w:r>
    </w:p>
    <w:p w:rsidR="00D93DCC" w:rsidRDefault="00D93DCC">
      <w:pPr>
        <w:ind w:firstLine="420"/>
        <w:jc w:val="right"/>
      </w:pPr>
      <w:r>
        <w:rPr>
          <w:rFonts w:hint="eastAsia"/>
        </w:rPr>
        <w:t>中国妇女报</w:t>
      </w:r>
      <w:r>
        <w:rPr>
          <w:rFonts w:hint="eastAsia"/>
        </w:rPr>
        <w:t>2022-12-28</w:t>
      </w:r>
    </w:p>
    <w:p w:rsidR="00D93DCC" w:rsidRDefault="00D93DCC" w:rsidP="005712E0">
      <w:pPr>
        <w:sectPr w:rsidR="00D93DCC" w:rsidSect="005712E0">
          <w:type w:val="continuous"/>
          <w:pgSz w:w="11906" w:h="16838"/>
          <w:pgMar w:top="1644" w:right="1236" w:bottom="1418" w:left="1814" w:header="851" w:footer="907" w:gutter="0"/>
          <w:pgNumType w:start="1"/>
          <w:cols w:space="720"/>
          <w:docGrid w:type="lines" w:linePitch="341" w:charSpace="2373"/>
        </w:sectPr>
      </w:pPr>
    </w:p>
    <w:p w:rsidR="006E0391" w:rsidRDefault="006E0391"/>
    <w:sectPr w:rsidR="006E03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93DCC"/>
    <w:rsid w:val="006E0391"/>
    <w:rsid w:val="00D93D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3D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93D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235</Words>
  <Characters>1343</Characters>
  <Application>Microsoft Office Word</Application>
  <DocSecurity>0</DocSecurity>
  <Lines>11</Lines>
  <Paragraphs>3</Paragraphs>
  <ScaleCrop>false</ScaleCrop>
  <Company>Microsoft</Company>
  <LinksUpToDate>false</LinksUpToDate>
  <CharactersWithSpaces>1575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2023-02-02T01:10:00Z</dcterms:created>
</cp:coreProperties>
</file>