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6A" w:rsidRDefault="0073586A">
      <w:pPr>
        <w:pStyle w:val="1"/>
      </w:pPr>
      <w:r>
        <w:t>北京市朝阳区信访办公室2022年政府信息公开工作年度报告</w:t>
      </w:r>
    </w:p>
    <w:p w:rsidR="0073586A" w:rsidRDefault="0073586A">
      <w:pPr>
        <w:ind w:firstLine="420"/>
        <w:jc w:val="left"/>
      </w:pPr>
      <w:r>
        <w:t>依据《中华人民共和国政府信息公开条例》</w:t>
      </w:r>
      <w:r>
        <w:t>(</w:t>
      </w:r>
      <w:r>
        <w:t>以下简称《政府信息公开条例》</w:t>
      </w:r>
      <w:r>
        <w:t>)</w:t>
      </w:r>
      <w:r>
        <w:t>第五十条规定，编制本报告。</w:t>
      </w:r>
    </w:p>
    <w:p w:rsidR="0073586A" w:rsidRDefault="0073586A">
      <w:pPr>
        <w:ind w:firstLine="420"/>
        <w:jc w:val="left"/>
      </w:pPr>
      <w:r>
        <w:t>一、总体情况</w:t>
      </w:r>
    </w:p>
    <w:p w:rsidR="0073586A" w:rsidRDefault="0073586A">
      <w:pPr>
        <w:ind w:firstLine="420"/>
        <w:jc w:val="left"/>
      </w:pPr>
      <w:r>
        <w:t>2022</w:t>
      </w:r>
      <w:r>
        <w:t>年，北京市朝阳区信访办公室认真落实《中华人民共和国政府信息公开条例》的有关要求，北京市朝阳区信访办公室领导班子高度重视政府信息公开工作，加强组织领导，不断做好主动公开、依申请公开、政府信息管理、政府信息公开平台建设，强化教育培训、监督保障等工作。始终把政府信息公开工作纳入信访办重要工作日程，召开专题会议研究部署政务公开工作。认真贯彻落实朝阳区政府信息公开工作的统一部署，规范政府信息公开工作流程及公开内容，突出政府信息公开重点。坚持以公开为常态、不公开为例外，遵循公正、公平、合法、便民的原则，加强对政府信息公开的监督保障及业务培训，扎实推进信息公开工作，进一步提高信息公开工作水平。优化</w:t>
      </w:r>
      <w:r>
        <w:t>“</w:t>
      </w:r>
      <w:r>
        <w:t>今日头条</w:t>
      </w:r>
      <w:r>
        <w:t>”</w:t>
      </w:r>
      <w:r>
        <w:t>政务头条号建设，</w:t>
      </w:r>
      <w:r>
        <w:t>2022</w:t>
      </w:r>
      <w:r>
        <w:t>年共发布信息</w:t>
      </w:r>
      <w:r>
        <w:t>1101</w:t>
      </w:r>
      <w:r>
        <w:t>条，粉丝</w:t>
      </w:r>
      <w:r>
        <w:t>11126</w:t>
      </w:r>
      <w:r>
        <w:t>人，同比增加</w:t>
      </w:r>
      <w:r>
        <w:t>4217</w:t>
      </w:r>
      <w:r>
        <w:t>人，增长</w:t>
      </w:r>
      <w:r>
        <w:t>61.1% </w:t>
      </w:r>
      <w:r>
        <w:t>。</w:t>
      </w:r>
    </w:p>
    <w:p w:rsidR="0073586A" w:rsidRDefault="0073586A">
      <w:pPr>
        <w:ind w:firstLine="420"/>
        <w:jc w:val="left"/>
      </w:pPr>
      <w:r>
        <w:t>（一）主动公开情况</w:t>
      </w:r>
    </w:p>
    <w:p w:rsidR="0073586A" w:rsidRDefault="0073586A">
      <w:pPr>
        <w:ind w:firstLine="420"/>
        <w:jc w:val="left"/>
      </w:pPr>
      <w:r>
        <w:t>新增量</w:t>
      </w:r>
      <w:r>
        <w:t>64</w:t>
      </w:r>
      <w:r>
        <w:t>条，其中机构职能类</w:t>
      </w:r>
      <w:r>
        <w:t>12</w:t>
      </w:r>
      <w:r>
        <w:t>条，业务动态类</w:t>
      </w:r>
      <w:r>
        <w:t>52</w:t>
      </w:r>
      <w:r>
        <w:t>条。</w:t>
      </w:r>
    </w:p>
    <w:p w:rsidR="0073586A" w:rsidRDefault="0073586A">
      <w:pPr>
        <w:ind w:firstLine="420"/>
        <w:jc w:val="left"/>
      </w:pPr>
      <w:r>
        <w:t>（二）依申请公开办理情况</w:t>
      </w:r>
    </w:p>
    <w:p w:rsidR="0073586A" w:rsidRDefault="0073586A">
      <w:pPr>
        <w:ind w:firstLine="420"/>
        <w:jc w:val="left"/>
      </w:pPr>
      <w:r>
        <w:t>2022</w:t>
      </w:r>
      <w:r>
        <w:t>年度共收到政府信息公开申请</w:t>
      </w:r>
      <w:r>
        <w:t>5</w:t>
      </w:r>
      <w:r>
        <w:t>件。其中，邮政寄送申请</w:t>
      </w:r>
      <w:r>
        <w:t>2</w:t>
      </w:r>
      <w:r>
        <w:t>件，当面提交</w:t>
      </w:r>
      <w:r>
        <w:t>3</w:t>
      </w:r>
      <w:r>
        <w:t>件，均已按期答复。</w:t>
      </w:r>
    </w:p>
    <w:p w:rsidR="0073586A" w:rsidRDefault="0073586A">
      <w:pPr>
        <w:ind w:firstLine="420"/>
        <w:jc w:val="left"/>
      </w:pPr>
      <w:r>
        <w:rPr>
          <w:rFonts w:hint="eastAsia"/>
        </w:rPr>
        <w:t>二、主动公开政府信息情况</w:t>
      </w:r>
    </w:p>
    <w:tbl>
      <w:tblPr>
        <w:tblW w:w="9390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2340"/>
        <w:gridCol w:w="2435"/>
        <w:gridCol w:w="2435"/>
        <w:gridCol w:w="2180"/>
      </w:tblGrid>
      <w:tr w:rsidR="0073586A">
        <w:trPr>
          <w:trHeight w:val="340"/>
        </w:trPr>
        <w:tc>
          <w:tcPr>
            <w:tcW w:w="9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第二十条第（一）项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信息内容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本年制发件数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本年废止件数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现行有效件数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规章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行政规范性文件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9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第二十条第（五）项</w:t>
            </w:r>
          </w:p>
          <w:p w:rsidR="0073586A" w:rsidRDefault="0073586A">
            <w:r>
              <w:lastRenderedPageBreak/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lastRenderedPageBreak/>
              <w:t>信息内容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本年处理决定数量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行政许可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9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第二十条第（六）项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信息内容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本年处理决定数量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行政处罚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行政强制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9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第二十条第（八）项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信息内容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本年收费金额（单位：万元）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行政事业性收费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</w:tbl>
    <w:p w:rsidR="0073586A" w:rsidRDefault="0073586A">
      <w:pPr>
        <w:ind w:firstLine="420"/>
        <w:jc w:val="left"/>
      </w:pPr>
      <w:r>
        <w:rPr>
          <w:rFonts w:hint="eastAsia"/>
        </w:rPr>
        <w:t>三、收到和处理政府信息公开申请情况</w:t>
      </w:r>
    </w:p>
    <w:tbl>
      <w:tblPr>
        <w:tblW w:w="9748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73586A"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（本列数据的勾稽关系为：第一项加第二项之和，等于第三项加第四项之和）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申请人情况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自然人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法人或其他组织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总计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商业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企业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科研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机构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社会公益组织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法律服务机构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其他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</w:tr>
      <w:tr w:rsidR="0073586A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一、本年新收政府信息公开申请数量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5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5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二、上年结转政府信息公开申请数量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三、本年度办理结果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（一）予以公开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（二）部分公开（区分处理的，只计这一情形，不计其他情形）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（三）不予公开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1.</w:t>
            </w:r>
            <w:r>
              <w:rPr>
                <w:rFonts w:hint="eastAsia"/>
              </w:rPr>
              <w:t>属于国家秘密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3.</w:t>
            </w:r>
            <w:r>
              <w:rPr>
                <w:rFonts w:hint="eastAsia"/>
              </w:rPr>
              <w:t>危及</w:t>
            </w:r>
            <w:r>
              <w:t>“</w:t>
            </w:r>
            <w:r>
              <w:rPr>
                <w:rFonts w:hint="eastAsia"/>
              </w:rPr>
              <w:t>三安全一稳定</w:t>
            </w:r>
            <w:r>
              <w:t>”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4.</w:t>
            </w:r>
            <w:r>
              <w:rPr>
                <w:rFonts w:hint="eastAsia"/>
              </w:rPr>
              <w:t>保护第三方合法权益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5.</w:t>
            </w:r>
            <w:r>
              <w:rPr>
                <w:rFonts w:hint="eastAsia"/>
              </w:rPr>
              <w:t>属于三类内部事务信息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3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3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6.</w:t>
            </w:r>
            <w:r>
              <w:rPr>
                <w:rFonts w:hint="eastAsia"/>
              </w:rPr>
              <w:t>属于四类过程性信息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7.</w:t>
            </w:r>
            <w:r>
              <w:rPr>
                <w:rFonts w:hint="eastAsia"/>
              </w:rPr>
              <w:t>属于行政执法案卷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327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8.</w:t>
            </w:r>
            <w:r>
              <w:rPr>
                <w:rFonts w:hint="eastAsia"/>
              </w:rPr>
              <w:t>属于行政查询事项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（四）无法提供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2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2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3.</w:t>
            </w:r>
            <w:r>
              <w:rPr>
                <w:rFonts w:hint="eastAsia"/>
              </w:rPr>
              <w:t>补正后申请内容仍不明确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（五）不予处理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1.</w:t>
            </w:r>
            <w:r>
              <w:rPr>
                <w:rFonts w:hint="eastAsia"/>
              </w:rPr>
              <w:t>信访举报投诉类申请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2.</w:t>
            </w:r>
            <w:r>
              <w:rPr>
                <w:rFonts w:hint="eastAsia"/>
              </w:rPr>
              <w:t>重复申请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3.</w:t>
            </w:r>
            <w:r>
              <w:rPr>
                <w:rFonts w:hint="eastAsia"/>
              </w:rPr>
              <w:t>要求提供公开出版物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3586A" w:rsidRDefault="0073586A">
            <w:r>
              <w:t>4.</w:t>
            </w:r>
            <w:r>
              <w:rPr>
                <w:rFonts w:hint="eastAsia"/>
              </w:rPr>
              <w:t>无正当理由大量反复申请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283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1176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（六）其他处理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1.</w:t>
            </w:r>
            <w:r>
              <w:rPr>
                <w:rFonts w:hint="eastAsia"/>
              </w:rPr>
              <w:t>申请人无正当理由逾期不补正、行政机关不再处理其政府信息公开申请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642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2.</w:t>
            </w:r>
            <w:r>
              <w:rPr>
                <w:rFonts w:hint="eastAsia"/>
              </w:rPr>
              <w:t>申请人逾期未按收费通知要求缴纳费用、行政机关不再处理其政府信息公开申请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3.</w:t>
            </w:r>
            <w:r>
              <w:rPr>
                <w:rFonts w:hint="eastAsia"/>
              </w:rPr>
              <w:t>其他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768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/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（七）总计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5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586A" w:rsidRDefault="0073586A">
            <w:r>
              <w:t>5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四、结转下年度继续办理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89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</w:tbl>
    <w:p w:rsidR="0073586A" w:rsidRDefault="0073586A">
      <w:pPr>
        <w:ind w:firstLine="420"/>
      </w:pPr>
      <w:r>
        <w:rPr>
          <w:rFonts w:hint="eastAsia"/>
        </w:rPr>
        <w:t>四、政府信息公开行政复议、行政诉讼情况</w:t>
      </w:r>
    </w:p>
    <w:tbl>
      <w:tblPr>
        <w:tblW w:w="9557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458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73586A">
        <w:trPr>
          <w:trHeight w:val="547"/>
        </w:trPr>
        <w:tc>
          <w:tcPr>
            <w:tcW w:w="3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行政复议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行政诉讼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90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结果维持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纠正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其他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尚未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审结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总计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未经复议直接起诉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复议后起诉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294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/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维持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纠正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其他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尚未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审结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总计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维持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纠正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其他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结果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尚未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rPr>
                <w:rFonts w:hint="eastAsia"/>
              </w:rPr>
              <w:t>审结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rPr>
                <w:rFonts w:hint="eastAsia"/>
              </w:rPr>
              <w:t>总计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  <w:tr w:rsidR="0073586A">
        <w:trPr>
          <w:trHeight w:val="527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 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86A" w:rsidRDefault="0073586A">
            <w:r>
              <w:t>0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  <w:p w:rsidR="0073586A" w:rsidRDefault="0073586A">
            <w:r>
              <w:t> </w:t>
            </w:r>
          </w:p>
        </w:tc>
      </w:tr>
    </w:tbl>
    <w:p w:rsidR="0073586A" w:rsidRDefault="0073586A">
      <w:pPr>
        <w:ind w:firstLine="420"/>
        <w:jc w:val="left"/>
      </w:pPr>
      <w:r>
        <w:rPr>
          <w:rFonts w:hint="eastAsia"/>
        </w:rPr>
        <w:t>五、存在的主要问题及改进情况</w:t>
      </w:r>
    </w:p>
    <w:p w:rsidR="0073586A" w:rsidRDefault="0073586A">
      <w:pPr>
        <w:ind w:firstLine="420"/>
        <w:jc w:val="left"/>
      </w:pPr>
      <w:r>
        <w:t>一是进一步加大宣传培训力度，营造良好政府信息公开氛围，不断提高政府信息公开意识和业务水平。二是进一步做好信息公开资料建档工作，做到信息公开有据可查。三是按照政府信息公开要求，逐步深化和完善信息公开的内容，及时更新和维护，更大程度的推进信息公开工作。</w:t>
      </w:r>
    </w:p>
    <w:p w:rsidR="0073586A" w:rsidRDefault="0073586A">
      <w:pPr>
        <w:ind w:firstLine="420"/>
        <w:jc w:val="left"/>
      </w:pPr>
      <w:r>
        <w:rPr>
          <w:rFonts w:hint="eastAsia"/>
        </w:rPr>
        <w:t>六、其他需要报告的事项</w:t>
      </w:r>
    </w:p>
    <w:p w:rsidR="0073586A" w:rsidRDefault="0073586A">
      <w:pPr>
        <w:ind w:firstLine="420"/>
        <w:jc w:val="left"/>
      </w:pPr>
      <w:r>
        <w:t>北京市朝阳区信访办公室</w:t>
      </w:r>
      <w:r>
        <w:t>2022</w:t>
      </w:r>
      <w:r>
        <w:t>年度发出收费通知的件数和总金额以及实际收取的总金额均为</w:t>
      </w:r>
      <w:r>
        <w:t>0</w:t>
      </w:r>
      <w:r>
        <w:t>。</w:t>
      </w:r>
    </w:p>
    <w:p w:rsidR="0073586A" w:rsidRDefault="0073586A">
      <w:pPr>
        <w:ind w:firstLine="420"/>
        <w:jc w:val="left"/>
      </w:pPr>
      <w:r>
        <w:t>本报告所列数据的统计期限，自</w:t>
      </w:r>
      <w:r>
        <w:t>2022</w:t>
      </w:r>
      <w:r>
        <w:t>年</w:t>
      </w:r>
      <w:r>
        <w:t>1</w:t>
      </w:r>
      <w:r>
        <w:t>月</w:t>
      </w:r>
      <w:r>
        <w:t>1</w:t>
      </w:r>
      <w:r>
        <w:t>日起至</w:t>
      </w:r>
      <w:r>
        <w:t>12</w:t>
      </w:r>
      <w:r>
        <w:t>月</w:t>
      </w:r>
      <w:r>
        <w:t>31</w:t>
      </w:r>
      <w:r>
        <w:t>日止。本报告的电子版可登录</w:t>
      </w:r>
      <w:r>
        <w:t>“</w:t>
      </w:r>
      <w:r>
        <w:t>朝阳区政府门户网站（</w:t>
      </w:r>
      <w:r>
        <w:t>“</w:t>
      </w:r>
      <w:r>
        <w:t>北京</w:t>
      </w:r>
      <w:r>
        <w:t>·</w:t>
      </w:r>
      <w:r>
        <w:t>朝阳</w:t>
      </w:r>
      <w:r>
        <w:t>”</w:t>
      </w:r>
      <w:r>
        <w:t>）</w:t>
      </w:r>
      <w:r>
        <w:t>http://www.bjchy.gov.cn/——</w:t>
      </w:r>
      <w:r>
        <w:t>政府信息公开栏目</w:t>
      </w:r>
      <w:r>
        <w:t>——</w:t>
      </w:r>
      <w:r>
        <w:t>政府信息公开年报</w:t>
      </w:r>
      <w:r>
        <w:t>”</w:t>
      </w:r>
      <w:r>
        <w:t>下载查阅。）</w:t>
      </w:r>
    </w:p>
    <w:p w:rsidR="0073586A" w:rsidRDefault="0073586A">
      <w:pPr>
        <w:jc w:val="right"/>
      </w:pPr>
      <w:r>
        <w:t>朝阳区信访办</w:t>
      </w:r>
      <w:r>
        <w:t>2023-01-10</w:t>
      </w:r>
    </w:p>
    <w:p w:rsidR="0073586A" w:rsidRDefault="0073586A" w:rsidP="00AB1C6C">
      <w:pPr>
        <w:sectPr w:rsidR="0073586A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7001" w:rsidRDefault="002B7001"/>
    <w:sectPr w:rsidR="002B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3586A"/>
    <w:rsid w:val="002B7001"/>
    <w:rsid w:val="0073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0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58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paragraph" w:styleId="2">
    <w:name w:val="heading 2"/>
    <w:basedOn w:val="a"/>
    <w:next w:val="a"/>
    <w:link w:val="2Char"/>
    <w:qFormat/>
    <w:rsid w:val="0073586A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 w:cs="Times New Roman"/>
      <w:kern w:val="36"/>
      <w:sz w:val="48"/>
      <w:szCs w:val="32"/>
    </w:rPr>
  </w:style>
  <w:style w:type="paragraph" w:styleId="3">
    <w:name w:val="heading 3"/>
    <w:basedOn w:val="a"/>
    <w:next w:val="a"/>
    <w:link w:val="3Char"/>
    <w:qFormat/>
    <w:rsid w:val="0073586A"/>
    <w:pPr>
      <w:keepNext/>
      <w:keepLines/>
      <w:outlineLvl w:val="2"/>
    </w:pPr>
    <w:rPr>
      <w:rFonts w:ascii="宋体" w:eastAsia="宋体" w:hAnsi="宋体" w:cs="Times New Roman"/>
      <w:spacing w:val="-20"/>
      <w:kern w:val="22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3586A"/>
  </w:style>
  <w:style w:type="character" w:customStyle="1" w:styleId="1Char">
    <w:name w:val="标题 1 Char"/>
    <w:basedOn w:val="a0"/>
    <w:link w:val="1"/>
    <w:qFormat/>
    <w:rsid w:val="0073586A"/>
    <w:rPr>
      <w:rFonts w:ascii="黑体" w:eastAsia="黑体" w:hAnsi="宋体" w:cs="Times New Roman"/>
      <w:b/>
      <w:kern w:val="36"/>
      <w:sz w:val="32"/>
      <w:szCs w:val="32"/>
    </w:rPr>
  </w:style>
  <w:style w:type="character" w:customStyle="1" w:styleId="2Char">
    <w:name w:val="标题 2 Char"/>
    <w:basedOn w:val="a0"/>
    <w:link w:val="2"/>
    <w:rsid w:val="0073586A"/>
    <w:rPr>
      <w:rFonts w:ascii="Arial" w:eastAsia="黑体" w:hAnsi="Arial" w:cs="Times New Roman"/>
      <w:kern w:val="36"/>
      <w:sz w:val="48"/>
      <w:szCs w:val="32"/>
    </w:rPr>
  </w:style>
  <w:style w:type="character" w:customStyle="1" w:styleId="3Char">
    <w:name w:val="标题 3 Char"/>
    <w:basedOn w:val="a0"/>
    <w:link w:val="3"/>
    <w:qFormat/>
    <w:rsid w:val="0073586A"/>
    <w:rPr>
      <w:rFonts w:ascii="宋体" w:eastAsia="宋体" w:hAnsi="宋体" w:cs="Times New Roman"/>
      <w:spacing w:val="-20"/>
      <w:kern w:val="22"/>
      <w:position w:val="-6"/>
      <w:sz w:val="24"/>
      <w:szCs w:val="24"/>
    </w:rPr>
  </w:style>
  <w:style w:type="paragraph" w:styleId="7">
    <w:name w:val="toc 7"/>
    <w:basedOn w:val="a"/>
    <w:next w:val="a"/>
    <w:semiHidden/>
    <w:qFormat/>
    <w:rsid w:val="0073586A"/>
    <w:pPr>
      <w:ind w:leftChars="1200" w:left="2520"/>
    </w:pPr>
    <w:rPr>
      <w:rFonts w:ascii="宋体" w:eastAsia="宋体" w:hAnsi="宋体" w:cs="Times New Roman"/>
      <w:b/>
      <w:bCs/>
      <w:kern w:val="36"/>
      <w:szCs w:val="52"/>
    </w:rPr>
  </w:style>
  <w:style w:type="paragraph" w:styleId="8">
    <w:name w:val="index 8"/>
    <w:basedOn w:val="a"/>
    <w:next w:val="a"/>
    <w:semiHidden/>
    <w:qFormat/>
    <w:rsid w:val="0073586A"/>
    <w:pPr>
      <w:ind w:leftChars="1400" w:left="1400"/>
    </w:pPr>
    <w:rPr>
      <w:rFonts w:ascii="宋体" w:eastAsia="宋体" w:hAnsi="宋体" w:cs="Times New Roman"/>
      <w:b/>
      <w:bCs/>
      <w:kern w:val="36"/>
      <w:szCs w:val="52"/>
    </w:rPr>
  </w:style>
  <w:style w:type="paragraph" w:styleId="5">
    <w:name w:val="index 5"/>
    <w:basedOn w:val="a"/>
    <w:next w:val="a"/>
    <w:semiHidden/>
    <w:qFormat/>
    <w:rsid w:val="0073586A"/>
    <w:pPr>
      <w:ind w:leftChars="800" w:left="800"/>
    </w:pPr>
    <w:rPr>
      <w:rFonts w:ascii="宋体" w:eastAsia="宋体" w:hAnsi="宋体" w:cs="Times New Roman"/>
      <w:b/>
      <w:bCs/>
      <w:kern w:val="36"/>
      <w:szCs w:val="52"/>
    </w:rPr>
  </w:style>
  <w:style w:type="paragraph" w:styleId="a3">
    <w:name w:val="Document Map"/>
    <w:basedOn w:val="a"/>
    <w:link w:val="Char"/>
    <w:semiHidden/>
    <w:qFormat/>
    <w:rsid w:val="0073586A"/>
    <w:pPr>
      <w:shd w:val="clear" w:color="auto" w:fill="000080"/>
    </w:pPr>
    <w:rPr>
      <w:rFonts w:ascii="宋体" w:eastAsia="宋体" w:hAnsi="宋体" w:cs="Times New Roman"/>
      <w:b/>
      <w:bCs/>
      <w:kern w:val="36"/>
      <w:szCs w:val="52"/>
    </w:rPr>
  </w:style>
  <w:style w:type="character" w:customStyle="1" w:styleId="Char">
    <w:name w:val="文档结构图 Char"/>
    <w:basedOn w:val="a0"/>
    <w:link w:val="a3"/>
    <w:semiHidden/>
    <w:rsid w:val="0073586A"/>
    <w:rPr>
      <w:rFonts w:ascii="宋体" w:eastAsia="宋体" w:hAnsi="宋体" w:cs="Times New Roman"/>
      <w:b/>
      <w:bCs/>
      <w:kern w:val="36"/>
      <w:szCs w:val="52"/>
      <w:shd w:val="clear" w:color="auto" w:fill="000080"/>
    </w:rPr>
  </w:style>
  <w:style w:type="paragraph" w:styleId="6">
    <w:name w:val="index 6"/>
    <w:basedOn w:val="a"/>
    <w:next w:val="a"/>
    <w:semiHidden/>
    <w:qFormat/>
    <w:rsid w:val="0073586A"/>
    <w:pPr>
      <w:ind w:leftChars="1000" w:left="1000"/>
    </w:pPr>
    <w:rPr>
      <w:rFonts w:ascii="宋体" w:eastAsia="宋体" w:hAnsi="宋体" w:cs="Times New Roman"/>
      <w:b/>
      <w:bCs/>
      <w:kern w:val="36"/>
      <w:szCs w:val="52"/>
    </w:rPr>
  </w:style>
  <w:style w:type="paragraph" w:styleId="30">
    <w:name w:val="Body Text 3"/>
    <w:basedOn w:val="a"/>
    <w:link w:val="3Char0"/>
    <w:qFormat/>
    <w:rsid w:val="0073586A"/>
    <w:pPr>
      <w:ind w:rightChars="-303" w:right="-671"/>
    </w:pPr>
    <w:rPr>
      <w:rFonts w:ascii="宋体" w:eastAsia="宋体" w:hAnsi="宋体" w:cs="Times New Roman"/>
      <w:b/>
      <w:bCs/>
      <w:kern w:val="36"/>
      <w:szCs w:val="52"/>
    </w:rPr>
  </w:style>
  <w:style w:type="character" w:customStyle="1" w:styleId="3Char0">
    <w:name w:val="正文文本 3 Char"/>
    <w:basedOn w:val="a0"/>
    <w:link w:val="30"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a4">
    <w:name w:val="Body Text"/>
    <w:basedOn w:val="a"/>
    <w:link w:val="Char0"/>
    <w:qFormat/>
    <w:rsid w:val="0073586A"/>
    <w:rPr>
      <w:rFonts w:ascii="宋体" w:eastAsia="宋体" w:hAnsi="宋体" w:cs="Times New Roman"/>
      <w:kern w:val="36"/>
      <w:sz w:val="24"/>
      <w:szCs w:val="52"/>
    </w:rPr>
  </w:style>
  <w:style w:type="character" w:customStyle="1" w:styleId="Char0">
    <w:name w:val="正文文本 Char"/>
    <w:basedOn w:val="a0"/>
    <w:link w:val="a4"/>
    <w:rsid w:val="0073586A"/>
    <w:rPr>
      <w:rFonts w:ascii="宋体" w:eastAsia="宋体" w:hAnsi="宋体" w:cs="Times New Roman"/>
      <w:kern w:val="36"/>
      <w:sz w:val="24"/>
      <w:szCs w:val="52"/>
    </w:rPr>
  </w:style>
  <w:style w:type="paragraph" w:styleId="a5">
    <w:name w:val="Body Text Indent"/>
    <w:basedOn w:val="a"/>
    <w:link w:val="Char1"/>
    <w:qFormat/>
    <w:rsid w:val="0073586A"/>
    <w:pPr>
      <w:ind w:firstLineChars="200" w:firstLine="456"/>
    </w:pPr>
    <w:rPr>
      <w:rFonts w:ascii="宋体" w:eastAsia="宋体" w:hAnsi="宋体" w:cs="Times New Roman"/>
      <w:b/>
      <w:bCs/>
      <w:kern w:val="36"/>
      <w:szCs w:val="52"/>
    </w:rPr>
  </w:style>
  <w:style w:type="character" w:customStyle="1" w:styleId="Char1">
    <w:name w:val="正文文本缩进 Char"/>
    <w:basedOn w:val="a0"/>
    <w:link w:val="a5"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a6">
    <w:name w:val="Block Text"/>
    <w:basedOn w:val="a"/>
    <w:qFormat/>
    <w:rsid w:val="0073586A"/>
    <w:pPr>
      <w:ind w:leftChars="-156" w:left="-346" w:rightChars="-85" w:right="-188" w:firstLineChars="156" w:firstLine="346"/>
    </w:pPr>
    <w:rPr>
      <w:rFonts w:ascii="宋体" w:eastAsia="宋体" w:hAnsi="宋体" w:cs="Times New Roman"/>
      <w:b/>
      <w:bCs/>
      <w:kern w:val="36"/>
      <w:szCs w:val="52"/>
    </w:rPr>
  </w:style>
  <w:style w:type="paragraph" w:styleId="4">
    <w:name w:val="index 4"/>
    <w:basedOn w:val="a"/>
    <w:next w:val="a"/>
    <w:semiHidden/>
    <w:qFormat/>
    <w:rsid w:val="0073586A"/>
    <w:pPr>
      <w:ind w:leftChars="600" w:left="600"/>
    </w:pPr>
    <w:rPr>
      <w:rFonts w:ascii="宋体" w:eastAsia="宋体" w:hAnsi="宋体" w:cs="Times New Roman"/>
      <w:b/>
      <w:bCs/>
      <w:kern w:val="36"/>
      <w:szCs w:val="52"/>
    </w:rPr>
  </w:style>
  <w:style w:type="paragraph" w:styleId="50">
    <w:name w:val="toc 5"/>
    <w:basedOn w:val="a"/>
    <w:next w:val="a"/>
    <w:semiHidden/>
    <w:qFormat/>
    <w:rsid w:val="0073586A"/>
    <w:pPr>
      <w:ind w:leftChars="800" w:left="1680"/>
    </w:pPr>
    <w:rPr>
      <w:rFonts w:ascii="宋体" w:eastAsia="宋体" w:hAnsi="宋体" w:cs="Times New Roman"/>
      <w:b/>
      <w:bCs/>
      <w:kern w:val="36"/>
      <w:szCs w:val="52"/>
    </w:rPr>
  </w:style>
  <w:style w:type="paragraph" w:styleId="31">
    <w:name w:val="toc 3"/>
    <w:basedOn w:val="a"/>
    <w:next w:val="a"/>
    <w:uiPriority w:val="39"/>
    <w:qFormat/>
    <w:rsid w:val="0073586A"/>
    <w:pPr>
      <w:ind w:leftChars="400" w:left="840"/>
    </w:pPr>
    <w:rPr>
      <w:rFonts w:ascii="宋体" w:eastAsia="宋体" w:hAnsi="宋体" w:cs="Times New Roman"/>
      <w:b/>
      <w:bCs/>
      <w:kern w:val="36"/>
      <w:szCs w:val="52"/>
    </w:rPr>
  </w:style>
  <w:style w:type="paragraph" w:styleId="80">
    <w:name w:val="toc 8"/>
    <w:basedOn w:val="a"/>
    <w:next w:val="a"/>
    <w:semiHidden/>
    <w:qFormat/>
    <w:rsid w:val="0073586A"/>
    <w:pPr>
      <w:ind w:leftChars="1400" w:left="2940"/>
    </w:pPr>
    <w:rPr>
      <w:rFonts w:ascii="宋体" w:eastAsia="宋体" w:hAnsi="宋体" w:cs="Times New Roman"/>
      <w:b/>
      <w:bCs/>
      <w:kern w:val="36"/>
      <w:szCs w:val="52"/>
    </w:rPr>
  </w:style>
  <w:style w:type="paragraph" w:styleId="32">
    <w:name w:val="index 3"/>
    <w:basedOn w:val="a"/>
    <w:next w:val="a"/>
    <w:semiHidden/>
    <w:qFormat/>
    <w:rsid w:val="0073586A"/>
    <w:pPr>
      <w:ind w:leftChars="400" w:left="400"/>
    </w:pPr>
    <w:rPr>
      <w:rFonts w:ascii="宋体" w:eastAsia="宋体" w:hAnsi="宋体" w:cs="Times New Roman"/>
      <w:b/>
      <w:bCs/>
      <w:kern w:val="36"/>
      <w:szCs w:val="52"/>
    </w:rPr>
  </w:style>
  <w:style w:type="paragraph" w:styleId="a7">
    <w:name w:val="Date"/>
    <w:basedOn w:val="a"/>
    <w:next w:val="a"/>
    <w:link w:val="Char2"/>
    <w:qFormat/>
    <w:rsid w:val="0073586A"/>
    <w:pPr>
      <w:ind w:leftChars="2500" w:left="100"/>
    </w:pPr>
    <w:rPr>
      <w:rFonts w:ascii="宋体" w:eastAsia="宋体" w:hAnsi="宋体" w:cs="Times New Roman"/>
      <w:b/>
      <w:bCs/>
      <w:kern w:val="36"/>
      <w:szCs w:val="52"/>
    </w:rPr>
  </w:style>
  <w:style w:type="character" w:customStyle="1" w:styleId="Char2">
    <w:name w:val="日期 Char"/>
    <w:basedOn w:val="a0"/>
    <w:link w:val="a7"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20">
    <w:name w:val="Body Text Indent 2"/>
    <w:basedOn w:val="a"/>
    <w:link w:val="2Char0"/>
    <w:qFormat/>
    <w:rsid w:val="0073586A"/>
    <w:pPr>
      <w:ind w:firstLine="480"/>
    </w:pPr>
    <w:rPr>
      <w:rFonts w:ascii="宋体" w:eastAsia="宋体" w:hAnsi="宋体" w:cs="Times New Roman"/>
      <w:kern w:val="36"/>
      <w:sz w:val="24"/>
      <w:szCs w:val="52"/>
    </w:rPr>
  </w:style>
  <w:style w:type="character" w:customStyle="1" w:styleId="2Char0">
    <w:name w:val="正文文本缩进 2 Char"/>
    <w:basedOn w:val="a0"/>
    <w:link w:val="20"/>
    <w:rsid w:val="0073586A"/>
    <w:rPr>
      <w:rFonts w:ascii="宋体" w:eastAsia="宋体" w:hAnsi="宋体" w:cs="Times New Roman"/>
      <w:kern w:val="36"/>
      <w:sz w:val="24"/>
      <w:szCs w:val="52"/>
    </w:rPr>
  </w:style>
  <w:style w:type="paragraph" w:styleId="a8">
    <w:name w:val="footer"/>
    <w:basedOn w:val="a"/>
    <w:link w:val="Char3"/>
    <w:qFormat/>
    <w:rsid w:val="0073586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3">
    <w:name w:val="页脚 Char"/>
    <w:basedOn w:val="a0"/>
    <w:link w:val="a8"/>
    <w:rsid w:val="0073586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9">
    <w:name w:val="header"/>
    <w:basedOn w:val="a"/>
    <w:link w:val="Char4"/>
    <w:qFormat/>
    <w:rsid w:val="0073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4">
    <w:name w:val="页眉 Char"/>
    <w:basedOn w:val="a0"/>
    <w:link w:val="a9"/>
    <w:rsid w:val="0073586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10">
    <w:name w:val="toc 1"/>
    <w:basedOn w:val="a"/>
    <w:next w:val="a"/>
    <w:uiPriority w:val="39"/>
    <w:qFormat/>
    <w:rsid w:val="0073586A"/>
    <w:pPr>
      <w:tabs>
        <w:tab w:val="right" w:leader="dot" w:pos="8816"/>
      </w:tabs>
      <w:spacing w:before="120" w:after="120"/>
      <w:ind w:leftChars="100" w:left="235" w:rightChars="100" w:right="235"/>
    </w:pPr>
    <w:rPr>
      <w:rFonts w:ascii="宋体" w:eastAsia="宋体" w:hAnsi="宋体" w:cs="Times New Roman"/>
      <w:bCs/>
      <w:kern w:val="36"/>
      <w:sz w:val="24"/>
      <w:szCs w:val="52"/>
    </w:rPr>
  </w:style>
  <w:style w:type="paragraph" w:styleId="40">
    <w:name w:val="toc 4"/>
    <w:basedOn w:val="a"/>
    <w:next w:val="a"/>
    <w:semiHidden/>
    <w:qFormat/>
    <w:rsid w:val="0073586A"/>
    <w:pPr>
      <w:ind w:leftChars="600" w:left="1260"/>
    </w:pPr>
    <w:rPr>
      <w:rFonts w:ascii="宋体" w:eastAsia="宋体" w:hAnsi="宋体" w:cs="Times New Roman"/>
      <w:b/>
      <w:bCs/>
      <w:kern w:val="36"/>
      <w:szCs w:val="52"/>
    </w:rPr>
  </w:style>
  <w:style w:type="paragraph" w:styleId="11">
    <w:name w:val="index 1"/>
    <w:basedOn w:val="a"/>
    <w:next w:val="a"/>
    <w:semiHidden/>
    <w:qFormat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aa">
    <w:name w:val="index heading"/>
    <w:basedOn w:val="a"/>
    <w:next w:val="11"/>
    <w:semiHidden/>
    <w:qFormat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60">
    <w:name w:val="toc 6"/>
    <w:basedOn w:val="a"/>
    <w:next w:val="a"/>
    <w:semiHidden/>
    <w:qFormat/>
    <w:rsid w:val="0073586A"/>
    <w:pPr>
      <w:ind w:leftChars="1000" w:left="2100"/>
    </w:pPr>
    <w:rPr>
      <w:rFonts w:ascii="宋体" w:eastAsia="宋体" w:hAnsi="宋体" w:cs="Times New Roman"/>
      <w:b/>
      <w:bCs/>
      <w:kern w:val="36"/>
      <w:szCs w:val="52"/>
    </w:rPr>
  </w:style>
  <w:style w:type="paragraph" w:styleId="33">
    <w:name w:val="Body Text Indent 3"/>
    <w:basedOn w:val="a"/>
    <w:link w:val="3Char1"/>
    <w:qFormat/>
    <w:rsid w:val="0073586A"/>
    <w:pPr>
      <w:ind w:firstLineChars="200" w:firstLine="463"/>
    </w:pPr>
    <w:rPr>
      <w:rFonts w:ascii="宋体" w:eastAsia="宋体" w:hAnsi="宋体" w:cs="Times New Roman"/>
      <w:kern w:val="36"/>
      <w:szCs w:val="52"/>
    </w:rPr>
  </w:style>
  <w:style w:type="character" w:customStyle="1" w:styleId="3Char1">
    <w:name w:val="正文文本缩进 3 Char"/>
    <w:basedOn w:val="a0"/>
    <w:link w:val="33"/>
    <w:rsid w:val="0073586A"/>
    <w:rPr>
      <w:rFonts w:ascii="宋体" w:eastAsia="宋体" w:hAnsi="宋体" w:cs="Times New Roman"/>
      <w:kern w:val="36"/>
      <w:szCs w:val="52"/>
    </w:rPr>
  </w:style>
  <w:style w:type="paragraph" w:styleId="70">
    <w:name w:val="index 7"/>
    <w:basedOn w:val="a"/>
    <w:next w:val="a"/>
    <w:semiHidden/>
    <w:qFormat/>
    <w:rsid w:val="0073586A"/>
    <w:pPr>
      <w:ind w:leftChars="1200" w:left="1200"/>
    </w:pPr>
    <w:rPr>
      <w:rFonts w:ascii="宋体" w:eastAsia="宋体" w:hAnsi="宋体" w:cs="Times New Roman"/>
      <w:b/>
      <w:bCs/>
      <w:kern w:val="36"/>
      <w:szCs w:val="52"/>
    </w:rPr>
  </w:style>
  <w:style w:type="paragraph" w:styleId="9">
    <w:name w:val="index 9"/>
    <w:basedOn w:val="a"/>
    <w:next w:val="a"/>
    <w:semiHidden/>
    <w:qFormat/>
    <w:rsid w:val="0073586A"/>
    <w:pPr>
      <w:ind w:leftChars="1600" w:left="1600"/>
    </w:pPr>
    <w:rPr>
      <w:rFonts w:ascii="宋体" w:eastAsia="宋体" w:hAnsi="宋体" w:cs="Times New Roman"/>
      <w:b/>
      <w:bCs/>
      <w:kern w:val="36"/>
      <w:szCs w:val="52"/>
    </w:rPr>
  </w:style>
  <w:style w:type="paragraph" w:styleId="21">
    <w:name w:val="toc 2"/>
    <w:basedOn w:val="a"/>
    <w:next w:val="a"/>
    <w:semiHidden/>
    <w:qFormat/>
    <w:rsid w:val="0073586A"/>
    <w:pPr>
      <w:ind w:leftChars="200" w:left="420"/>
    </w:pPr>
    <w:rPr>
      <w:rFonts w:ascii="宋体" w:eastAsia="宋体" w:hAnsi="宋体" w:cs="Times New Roman"/>
      <w:b/>
      <w:bCs/>
      <w:kern w:val="36"/>
      <w:szCs w:val="52"/>
    </w:rPr>
  </w:style>
  <w:style w:type="paragraph" w:styleId="90">
    <w:name w:val="toc 9"/>
    <w:basedOn w:val="a"/>
    <w:next w:val="a"/>
    <w:semiHidden/>
    <w:qFormat/>
    <w:rsid w:val="0073586A"/>
    <w:pPr>
      <w:ind w:leftChars="1600" w:left="3360"/>
    </w:pPr>
    <w:rPr>
      <w:rFonts w:ascii="宋体" w:eastAsia="宋体" w:hAnsi="宋体" w:cs="Times New Roman"/>
      <w:b/>
      <w:bCs/>
      <w:kern w:val="36"/>
      <w:szCs w:val="52"/>
    </w:rPr>
  </w:style>
  <w:style w:type="paragraph" w:styleId="22">
    <w:name w:val="Body Text 2"/>
    <w:basedOn w:val="a"/>
    <w:link w:val="2Char1"/>
    <w:qFormat/>
    <w:rsid w:val="0073586A"/>
    <w:pPr>
      <w:ind w:rightChars="-250" w:right="-554"/>
    </w:pPr>
    <w:rPr>
      <w:rFonts w:ascii="宋体" w:eastAsia="宋体" w:hAnsi="宋体" w:cs="Times New Roman"/>
      <w:b/>
      <w:bCs/>
      <w:kern w:val="36"/>
      <w:szCs w:val="52"/>
    </w:rPr>
  </w:style>
  <w:style w:type="character" w:customStyle="1" w:styleId="2Char1">
    <w:name w:val="正文文本 2 Char"/>
    <w:basedOn w:val="a0"/>
    <w:link w:val="22"/>
    <w:rsid w:val="0073586A"/>
    <w:rPr>
      <w:rFonts w:ascii="宋体" w:eastAsia="宋体" w:hAnsi="宋体" w:cs="Times New Roman"/>
      <w:b/>
      <w:bCs/>
      <w:kern w:val="36"/>
      <w:szCs w:val="52"/>
    </w:rPr>
  </w:style>
  <w:style w:type="paragraph" w:styleId="ab">
    <w:name w:val="Normal (Web)"/>
    <w:basedOn w:val="a"/>
    <w:qFormat/>
    <w:rsid w:val="0073586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Cs/>
      <w:color w:val="333333"/>
      <w:kern w:val="0"/>
      <w:sz w:val="24"/>
      <w:szCs w:val="24"/>
    </w:rPr>
  </w:style>
  <w:style w:type="paragraph" w:styleId="23">
    <w:name w:val="index 2"/>
    <w:basedOn w:val="a"/>
    <w:next w:val="a"/>
    <w:semiHidden/>
    <w:qFormat/>
    <w:rsid w:val="0073586A"/>
    <w:pPr>
      <w:ind w:leftChars="200" w:left="200"/>
    </w:pPr>
    <w:rPr>
      <w:rFonts w:ascii="宋体" w:eastAsia="宋体" w:hAnsi="宋体" w:cs="Times New Roman"/>
      <w:b/>
      <w:bCs/>
      <w:kern w:val="36"/>
      <w:szCs w:val="52"/>
    </w:rPr>
  </w:style>
  <w:style w:type="table" w:styleId="ac">
    <w:name w:val="Table Grid"/>
    <w:basedOn w:val="a1"/>
    <w:qFormat/>
    <w:rsid w:val="007358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73586A"/>
    <w:rPr>
      <w:b/>
      <w:bCs/>
    </w:rPr>
  </w:style>
  <w:style w:type="character" w:styleId="ae">
    <w:name w:val="FollowedHyperlink"/>
    <w:basedOn w:val="a0"/>
    <w:qFormat/>
    <w:rsid w:val="0073586A"/>
    <w:rPr>
      <w:color w:val="800080"/>
      <w:u w:val="single"/>
    </w:rPr>
  </w:style>
  <w:style w:type="character" w:styleId="af">
    <w:name w:val="Hyperlink"/>
    <w:basedOn w:val="a0"/>
    <w:uiPriority w:val="99"/>
    <w:qFormat/>
    <w:rsid w:val="0073586A"/>
    <w:rPr>
      <w:color w:val="0000FF"/>
      <w:u w:val="single"/>
    </w:rPr>
  </w:style>
  <w:style w:type="character" w:customStyle="1" w:styleId="ti21">
    <w:name w:val="ti21"/>
    <w:basedOn w:val="a0"/>
    <w:qFormat/>
    <w:rsid w:val="0073586A"/>
    <w:rPr>
      <w:color w:val="993300"/>
      <w:sz w:val="30"/>
      <w:szCs w:val="30"/>
      <w:u w:val="none"/>
    </w:rPr>
  </w:style>
  <w:style w:type="character" w:customStyle="1" w:styleId="b1">
    <w:name w:val="b1"/>
    <w:basedOn w:val="a0"/>
    <w:qFormat/>
    <w:rsid w:val="0073586A"/>
    <w:rPr>
      <w:rFonts w:ascii="Arial" w:hAnsi="Arial" w:cs="Arial" w:hint="default"/>
      <w:color w:val="30569D"/>
      <w:sz w:val="20"/>
      <w:szCs w:val="20"/>
      <w:u w:val="none"/>
    </w:rPr>
  </w:style>
  <w:style w:type="character" w:customStyle="1" w:styleId="doctitle1">
    <w:name w:val="doc_title1"/>
    <w:basedOn w:val="a0"/>
    <w:qFormat/>
    <w:rsid w:val="0073586A"/>
    <w:rPr>
      <w:color w:val="CC3300"/>
      <w:sz w:val="20"/>
      <w:szCs w:val="20"/>
    </w:rPr>
  </w:style>
  <w:style w:type="character" w:customStyle="1" w:styleId="161">
    <w:name w:val="161"/>
    <w:basedOn w:val="a0"/>
    <w:qFormat/>
    <w:rsid w:val="0073586A"/>
    <w:rPr>
      <w:b/>
      <w:bCs/>
      <w:color w:val="0000CC"/>
      <w:sz w:val="32"/>
      <w:szCs w:val="32"/>
    </w:rPr>
  </w:style>
  <w:style w:type="character" w:customStyle="1" w:styleId="black1">
    <w:name w:val="black1"/>
    <w:basedOn w:val="a0"/>
    <w:qFormat/>
    <w:rsid w:val="0073586A"/>
    <w:rPr>
      <w:color w:val="000000"/>
    </w:rPr>
  </w:style>
  <w:style w:type="character" w:customStyle="1" w:styleId="bt1">
    <w:name w:val="bt1"/>
    <w:basedOn w:val="a0"/>
    <w:qFormat/>
    <w:rsid w:val="0073586A"/>
    <w:rPr>
      <w:b/>
      <w:bCs/>
      <w:color w:val="003399"/>
      <w:sz w:val="27"/>
      <w:szCs w:val="27"/>
    </w:rPr>
  </w:style>
  <w:style w:type="character" w:customStyle="1" w:styleId="p121">
    <w:name w:val="p121"/>
    <w:basedOn w:val="a0"/>
    <w:qFormat/>
    <w:rsid w:val="0073586A"/>
    <w:rPr>
      <w:rFonts w:hint="default"/>
      <w:sz w:val="18"/>
      <w:szCs w:val="18"/>
      <w:u w:val="none"/>
    </w:rPr>
  </w:style>
  <w:style w:type="character" w:customStyle="1" w:styleId="p16">
    <w:name w:val="p16"/>
    <w:basedOn w:val="a0"/>
    <w:qFormat/>
    <w:rsid w:val="0073586A"/>
  </w:style>
  <w:style w:type="character" w:customStyle="1" w:styleId="maintitledisp1">
    <w:name w:val="maintitle_disp1"/>
    <w:basedOn w:val="a0"/>
    <w:qFormat/>
    <w:rsid w:val="0073586A"/>
    <w:rPr>
      <w:color w:val="000000"/>
      <w:u w:val="none"/>
    </w:rPr>
  </w:style>
  <w:style w:type="character" w:customStyle="1" w:styleId="yqlink">
    <w:name w:val="yqlink"/>
    <w:basedOn w:val="a0"/>
    <w:qFormat/>
    <w:rsid w:val="0073586A"/>
  </w:style>
  <w:style w:type="character" w:customStyle="1" w:styleId="title1">
    <w:name w:val="title1"/>
    <w:basedOn w:val="a0"/>
    <w:qFormat/>
    <w:rsid w:val="0073586A"/>
    <w:rPr>
      <w:b/>
      <w:bCs/>
      <w:color w:val="000000"/>
      <w:sz w:val="34"/>
      <w:szCs w:val="34"/>
    </w:rPr>
  </w:style>
  <w:style w:type="character" w:customStyle="1" w:styleId="style81">
    <w:name w:val="style81"/>
    <w:basedOn w:val="a0"/>
    <w:qFormat/>
    <w:rsid w:val="0073586A"/>
    <w:rPr>
      <w:b/>
      <w:bCs/>
      <w:color w:val="595757"/>
      <w:sz w:val="30"/>
      <w:szCs w:val="30"/>
    </w:rPr>
  </w:style>
  <w:style w:type="character" w:customStyle="1" w:styleId="14p1">
    <w:name w:val="14p1"/>
    <w:basedOn w:val="a0"/>
    <w:qFormat/>
    <w:rsid w:val="0073586A"/>
    <w:rPr>
      <w:sz w:val="23"/>
      <w:szCs w:val="23"/>
    </w:rPr>
  </w:style>
  <w:style w:type="character" w:customStyle="1" w:styleId="f221">
    <w:name w:val="f221"/>
    <w:basedOn w:val="a0"/>
    <w:qFormat/>
    <w:rsid w:val="0073586A"/>
    <w:rPr>
      <w:rFonts w:ascii="ˎ̥" w:hAnsi="ˎ̥" w:hint="default"/>
      <w:b/>
      <w:bCs/>
      <w:color w:val="07519A"/>
      <w:sz w:val="37"/>
      <w:szCs w:val="37"/>
    </w:rPr>
  </w:style>
  <w:style w:type="character" w:customStyle="1" w:styleId="Char5">
    <w:name w:val="正文 + 右 Char"/>
    <w:basedOn w:val="a0"/>
    <w:link w:val="af0"/>
    <w:qFormat/>
    <w:rsid w:val="0073586A"/>
    <w:rPr>
      <w:rFonts w:ascii="宋体" w:eastAsia="宋体" w:hAnsi="宋体"/>
      <w:b/>
      <w:bCs/>
      <w:kern w:val="36"/>
      <w:szCs w:val="52"/>
    </w:rPr>
  </w:style>
  <w:style w:type="paragraph" w:customStyle="1" w:styleId="af0">
    <w:name w:val="正文 + 右"/>
    <w:basedOn w:val="a"/>
    <w:link w:val="Char5"/>
    <w:qFormat/>
    <w:rsid w:val="0073586A"/>
    <w:pPr>
      <w:ind w:firstLineChars="219" w:firstLine="462"/>
    </w:pPr>
    <w:rPr>
      <w:rFonts w:ascii="宋体" w:eastAsia="宋体" w:hAnsi="宋体"/>
      <w:b/>
      <w:bCs/>
      <w:kern w:val="36"/>
      <w:szCs w:val="52"/>
    </w:rPr>
  </w:style>
  <w:style w:type="paragraph" w:customStyle="1" w:styleId="z-1">
    <w:name w:val="z-窗体顶端1"/>
    <w:basedOn w:val="a"/>
    <w:next w:val="a"/>
    <w:qFormat/>
    <w:rsid w:val="0073586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Char2CharCharChar">
    <w:name w:val="Char2 Char Char Char"/>
    <w:basedOn w:val="a"/>
    <w:qFormat/>
    <w:rsid w:val="0073586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0">
    <w:name w:val="z-窗体底端1"/>
    <w:basedOn w:val="a"/>
    <w:next w:val="a"/>
    <w:qFormat/>
    <w:rsid w:val="0073586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12">
    <w:name w:val="样式1"/>
    <w:basedOn w:val="a"/>
    <w:qFormat/>
    <w:rsid w:val="0073586A"/>
    <w:pPr>
      <w:jc w:val="left"/>
    </w:pPr>
    <w:rPr>
      <w:rFonts w:ascii="宋体" w:eastAsia="宋体" w:hAnsi="宋体" w:cs="Times New Roman"/>
      <w:b/>
      <w:bCs/>
      <w:kern w:val="36"/>
      <w:szCs w:val="52"/>
    </w:rPr>
  </w:style>
  <w:style w:type="paragraph" w:customStyle="1" w:styleId="news16">
    <w:name w:val="news16"/>
    <w:basedOn w:val="a"/>
    <w:qFormat/>
    <w:rsid w:val="0073586A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customStyle="1" w:styleId="blackbig">
    <w:name w:val="blackbig"/>
    <w:basedOn w:val="a"/>
    <w:qFormat/>
    <w:rsid w:val="0073586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4">
    <w:name w:val="样式2"/>
    <w:basedOn w:val="1"/>
    <w:qFormat/>
    <w:rsid w:val="0073586A"/>
    <w:pPr>
      <w:ind w:leftChars="109" w:left="230" w:firstLine="2"/>
    </w:pPr>
  </w:style>
  <w:style w:type="paragraph" w:customStyle="1" w:styleId="Char6">
    <w:name w:val="Char"/>
    <w:basedOn w:val="a3"/>
    <w:qFormat/>
    <w:rsid w:val="0073586A"/>
    <w:rPr>
      <w:rFonts w:ascii="Tahoma" w:hAnsi="Tahoma"/>
      <w:b w:val="0"/>
      <w:bCs w:val="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