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87" w:rsidRDefault="00BB0987">
      <w:pPr>
        <w:pStyle w:val="1"/>
      </w:pPr>
      <w:r>
        <w:rPr>
          <w:rFonts w:hint="eastAsia"/>
        </w:rPr>
        <w:t>苏州 专听问题，不绕弯！“企情直通车”走心企业，藏着非常动力</w:t>
      </w:r>
    </w:p>
    <w:p w:rsidR="00BB0987" w:rsidRDefault="00BB0987">
      <w:pPr>
        <w:ind w:firstLine="420"/>
        <w:jc w:val="left"/>
      </w:pPr>
      <w:r>
        <w:rPr>
          <w:rFonts w:hint="eastAsia"/>
        </w:rPr>
        <w:t>“对不起，我想打断一下。我们开这场座谈会，就是希望大家直抒胸臆，把生产经营中遇到的现实困难统统讲出来。我们要收集大家反映的问题，向市领导汇报，整合各方资源，尽最大努力为大家排忧解困。”</w:t>
      </w:r>
    </w:p>
    <w:p w:rsidR="00BB0987" w:rsidRDefault="00BB0987">
      <w:pPr>
        <w:ind w:firstLine="420"/>
        <w:jc w:val="left"/>
      </w:pPr>
      <w:r>
        <w:rPr>
          <w:rFonts w:hint="eastAsia"/>
        </w:rPr>
        <w:t>在吴江大厦会议中心一间会议室内，苏州市政府研究室一位调研人员，见与会的部分企业代表“只说成绩、不讲困难”，忍不住带着笑容插了一句，“大家不见外，有什么说什么，别藏着掖着嘛！”</w:t>
      </w:r>
    </w:p>
    <w:p w:rsidR="00BB0987" w:rsidRDefault="00BB0987">
      <w:pPr>
        <w:ind w:firstLine="420"/>
        <w:jc w:val="left"/>
      </w:pPr>
      <w:r>
        <w:rPr>
          <w:rFonts w:hint="eastAsia"/>
        </w:rPr>
        <w:t>起初会场的空气还略显沉闷甚至有些小紧张，但经过这么一活络，与会代表们那一颗颗看似有些“悬”着的心纷纷放了下来。于是大家你一言、我一语，像一家人拉家常那样倾诉“略痛但更快乐着”的奋斗历程。</w:t>
      </w:r>
    </w:p>
    <w:p w:rsidR="00BB0987" w:rsidRDefault="00BB0987">
      <w:pPr>
        <w:ind w:firstLine="420"/>
        <w:jc w:val="left"/>
      </w:pPr>
      <w:r>
        <w:rPr>
          <w:rFonts w:hint="eastAsia"/>
        </w:rPr>
        <w:t>吴江座谈会现场。</w:t>
      </w:r>
    </w:p>
    <w:p w:rsidR="00BB0987" w:rsidRDefault="00BB0987">
      <w:pPr>
        <w:ind w:firstLine="420"/>
        <w:jc w:val="left"/>
      </w:pPr>
      <w:r>
        <w:rPr>
          <w:rFonts w:hint="eastAsia"/>
        </w:rPr>
        <w:t>为贯彻落实市委市政府关于优化营商环境相关部署要求，近期苏州市政府研究室的调研员们马不停蹄先后奔赴全市十大板块，快速搭建“企情直通车”平台，在全市</w:t>
      </w:r>
      <w:r>
        <w:rPr>
          <w:rFonts w:hint="eastAsia"/>
        </w:rPr>
        <w:t>30</w:t>
      </w:r>
      <w:r>
        <w:rPr>
          <w:rFonts w:hint="eastAsia"/>
        </w:rPr>
        <w:t>家产业园、</w:t>
      </w:r>
      <w:r>
        <w:rPr>
          <w:rFonts w:hint="eastAsia"/>
        </w:rPr>
        <w:t>30</w:t>
      </w:r>
      <w:r>
        <w:rPr>
          <w:rFonts w:hint="eastAsia"/>
        </w:rPr>
        <w:t>家孵化器和</w:t>
      </w:r>
      <w:r>
        <w:rPr>
          <w:rFonts w:hint="eastAsia"/>
        </w:rPr>
        <w:t>100</w:t>
      </w:r>
      <w:r>
        <w:rPr>
          <w:rFonts w:hint="eastAsia"/>
        </w:rPr>
        <w:t>家重点企业设立首批共</w:t>
      </w:r>
      <w:r>
        <w:rPr>
          <w:rFonts w:hint="eastAsia"/>
        </w:rPr>
        <w:t>160</w:t>
      </w:r>
      <w:r>
        <w:rPr>
          <w:rFonts w:hint="eastAsia"/>
        </w:rPr>
        <w:t>家信息直报点。在十大板块的十场深入座谈中，调研员们倾听、采集、分析来自直报点单位关于发展诉求、政策建议以及行业研报等一手珍贵信息，为上级领导决策提供来自企业一线的声音和思考。</w:t>
      </w:r>
    </w:p>
    <w:p w:rsidR="00BB0987" w:rsidRDefault="00BB0987">
      <w:pPr>
        <w:ind w:firstLine="420"/>
        <w:jc w:val="left"/>
      </w:pPr>
      <w:r>
        <w:rPr>
          <w:rFonts w:hint="eastAsia"/>
        </w:rPr>
        <w:t>10</w:t>
      </w:r>
      <w:r>
        <w:rPr>
          <w:rFonts w:hint="eastAsia"/>
        </w:rPr>
        <w:t>年前，苏州</w:t>
      </w:r>
      <w:r>
        <w:rPr>
          <w:rFonts w:hint="eastAsia"/>
        </w:rPr>
        <w:t>GDP</w:t>
      </w:r>
      <w:r>
        <w:rPr>
          <w:rFonts w:hint="eastAsia"/>
        </w:rPr>
        <w:t>“仅有”</w:t>
      </w:r>
      <w:r>
        <w:rPr>
          <w:rFonts w:hint="eastAsia"/>
        </w:rPr>
        <w:t>1.2</w:t>
      </w:r>
      <w:r>
        <w:rPr>
          <w:rFonts w:hint="eastAsia"/>
        </w:rPr>
        <w:t>万亿元。如今，</w:t>
      </w:r>
      <w:r>
        <w:rPr>
          <w:rFonts w:hint="eastAsia"/>
        </w:rPr>
        <w:t>2.27</w:t>
      </w:r>
      <w:r>
        <w:rPr>
          <w:rFonts w:hint="eastAsia"/>
        </w:rPr>
        <w:t>万亿元的雄厚经济体量在升腾起苏州人内心“家大业大”自豪感的同时，也着实让参与创造这座城市发展奇迹的所有奋斗者们体会了一把什么叫做“大有大的难处”。</w:t>
      </w:r>
    </w:p>
    <w:p w:rsidR="00BB0987" w:rsidRDefault="00BB0987">
      <w:pPr>
        <w:ind w:firstLine="420"/>
        <w:jc w:val="left"/>
      </w:pPr>
      <w:r>
        <w:rPr>
          <w:rFonts w:hint="eastAsia"/>
        </w:rPr>
        <w:t>站在推动高质量发展、实现新旧动能转换的十字路口，苏州经济竞争力如何直面百年未有之大变局以及世纪疫情交织的机遇与挑战并保持长盛不衰？让我们透过“企情直通车”这扇窗口，发掘缔造苏州经济传奇的热情与感动，解读激励中国崛起的经济故事为何会精彩继续的深层次力量。</w:t>
      </w:r>
    </w:p>
    <w:p w:rsidR="00BB0987" w:rsidRDefault="00BB0987">
      <w:pPr>
        <w:ind w:firstLine="420"/>
        <w:jc w:val="left"/>
      </w:pPr>
      <w:r>
        <w:rPr>
          <w:rFonts w:hint="eastAsia"/>
        </w:rPr>
        <w:t>人尽其用</w:t>
      </w:r>
    </w:p>
    <w:p w:rsidR="00BB0987" w:rsidRDefault="00BB0987">
      <w:pPr>
        <w:ind w:firstLine="420"/>
        <w:jc w:val="left"/>
      </w:pPr>
      <w:r>
        <w:rPr>
          <w:rFonts w:hint="eastAsia"/>
        </w:rPr>
        <w:t>“现在很多年轻人不愿进厂工作。如果大面积使用劳务派遣，那么企业会很容易因工伤问题而陷入法律纠纷。”江苏亨通光电股份有限公司项目经理梁文博为劳动力的稳定供给而担忧。</w:t>
      </w:r>
    </w:p>
    <w:p w:rsidR="00BB0987" w:rsidRDefault="00BB0987">
      <w:pPr>
        <w:ind w:firstLine="420"/>
        <w:jc w:val="left"/>
      </w:pPr>
      <w:r>
        <w:rPr>
          <w:rFonts w:hint="eastAsia"/>
        </w:rPr>
        <w:t>“我们开办了技术学校培养熟练工人，但流失依然很严重。相比于前人，现在年轻工人吃苦耐劳的精神在很多时候的确有所不如。”博众精工科技股份有限公司副总经理李芳笑了笑。</w:t>
      </w:r>
    </w:p>
    <w:p w:rsidR="00BB0987" w:rsidRDefault="00BB0987">
      <w:pPr>
        <w:ind w:firstLine="420"/>
        <w:jc w:val="left"/>
      </w:pPr>
      <w:r>
        <w:rPr>
          <w:rFonts w:hint="eastAsia"/>
        </w:rPr>
        <w:t>苏州制造业齿轮上川流不息的产业工人，其供给网络覆盖整个中国。随着中国走上高质量发展之路并致力于打造创新型经济体，“廉价”劳动力供给的可持续性问题开始引起全球经济学界的高度关注。比如中国市场研究集团（</w:t>
      </w:r>
      <w:r>
        <w:rPr>
          <w:rFonts w:hint="eastAsia"/>
        </w:rPr>
        <w:t>CMR</w:t>
      </w:r>
      <w:r>
        <w:rPr>
          <w:rFonts w:hint="eastAsia"/>
        </w:rPr>
        <w:t>）董事总经理雷小山（</w:t>
      </w:r>
      <w:r>
        <w:rPr>
          <w:rFonts w:hint="eastAsia"/>
        </w:rPr>
        <w:t>Shaun Rein</w:t>
      </w:r>
      <w:r>
        <w:rPr>
          <w:rFonts w:hint="eastAsia"/>
        </w:rPr>
        <w:t>）就分别于</w:t>
      </w:r>
      <w:r>
        <w:rPr>
          <w:rFonts w:hint="eastAsia"/>
        </w:rPr>
        <w:t>2012</w:t>
      </w:r>
      <w:r>
        <w:rPr>
          <w:rFonts w:hint="eastAsia"/>
        </w:rPr>
        <w:t>年、</w:t>
      </w:r>
      <w:r>
        <w:rPr>
          <w:rFonts w:hint="eastAsia"/>
        </w:rPr>
        <w:t>2016</w:t>
      </w:r>
      <w:r>
        <w:rPr>
          <w:rFonts w:hint="eastAsia"/>
        </w:rPr>
        <w:t>年先后出版了《廉价中国的终结》和《山寨中国的终结》两本姊妹著作，一时间洛阳纸贵。</w:t>
      </w:r>
    </w:p>
    <w:p w:rsidR="00BB0987" w:rsidRDefault="00BB0987">
      <w:pPr>
        <w:ind w:firstLine="420"/>
        <w:jc w:val="left"/>
      </w:pPr>
      <w:r>
        <w:rPr>
          <w:rFonts w:hint="eastAsia"/>
        </w:rPr>
        <w:t>李芳认为熟练工人的培养并不容易。</w:t>
      </w:r>
    </w:p>
    <w:p w:rsidR="00BB0987" w:rsidRDefault="00BB0987">
      <w:pPr>
        <w:ind w:firstLine="420"/>
        <w:jc w:val="left"/>
      </w:pPr>
      <w:r>
        <w:rPr>
          <w:rFonts w:hint="eastAsia"/>
        </w:rPr>
        <w:t>如今又是</w:t>
      </w:r>
      <w:r>
        <w:rPr>
          <w:rFonts w:hint="eastAsia"/>
        </w:rPr>
        <w:t>6</w:t>
      </w:r>
      <w:r>
        <w:rPr>
          <w:rFonts w:hint="eastAsia"/>
        </w:rPr>
        <w:t>年过去了。持续的产业升级和社会结构变迁加速了上述趋势。苏州是世界最大工业中心之一，也是中国经济高质量发展的缩影，自然感受颇深。</w:t>
      </w:r>
    </w:p>
    <w:p w:rsidR="00BB0987" w:rsidRDefault="00BB0987">
      <w:pPr>
        <w:ind w:firstLine="420"/>
        <w:jc w:val="left"/>
      </w:pPr>
      <w:r>
        <w:rPr>
          <w:rFonts w:hint="eastAsia"/>
        </w:rPr>
        <w:t>“舍弗勒、元澄科技等多家企业一致希望政府部门组织更多常态化的社会招聘活动，进而打</w:t>
      </w:r>
      <w:r>
        <w:rPr>
          <w:rFonts w:hint="eastAsia"/>
        </w:rPr>
        <w:lastRenderedPageBreak/>
        <w:t>造若干聚焦某一领域的地标性细分人才市场。同时大力支持企业与本、外地技工类中高职院校合作，以产教融合联合培养人才。企业还盼望我们拓宽‘苏州校园日’高校覆盖范围，增加部分专业实力较强的非知名</w:t>
      </w:r>
      <w:r>
        <w:rPr>
          <w:rFonts w:hint="eastAsia"/>
        </w:rPr>
        <w:t>985</w:t>
      </w:r>
      <w:r>
        <w:rPr>
          <w:rFonts w:hint="eastAsia"/>
        </w:rPr>
        <w:t>、</w:t>
      </w:r>
      <w:r>
        <w:rPr>
          <w:rFonts w:hint="eastAsia"/>
        </w:rPr>
        <w:t>211</w:t>
      </w:r>
      <w:r>
        <w:rPr>
          <w:rFonts w:hint="eastAsia"/>
        </w:rPr>
        <w:t>高校，更好吸引外地大学生来苏就业发展。”一位调研人员表示，这些来自“战地一线”的肺腑之言，必须第一时间收集、整理、分析并上报。</w:t>
      </w:r>
    </w:p>
    <w:p w:rsidR="00BB0987" w:rsidRDefault="00BB0987">
      <w:pPr>
        <w:ind w:firstLine="420"/>
        <w:jc w:val="left"/>
      </w:pPr>
      <w:r>
        <w:rPr>
          <w:rFonts w:hint="eastAsia"/>
        </w:rPr>
        <w:t>具体到人才战略。参加座谈的企业相信，吸引到人才后只有将他们留下并人尽其用，才能真正创造市场价值。苏州在这方面，依然有很大的提升空间。</w:t>
      </w:r>
    </w:p>
    <w:p w:rsidR="00BB0987" w:rsidRDefault="00BB0987">
      <w:pPr>
        <w:ind w:firstLine="420"/>
        <w:jc w:val="left"/>
      </w:pPr>
      <w:r>
        <w:rPr>
          <w:rFonts w:hint="eastAsia"/>
        </w:rPr>
        <w:t>舍弗勒生产线上的产业工人。</w:t>
      </w:r>
    </w:p>
    <w:p w:rsidR="00BB0987" w:rsidRDefault="00BB0987">
      <w:pPr>
        <w:ind w:firstLine="420"/>
        <w:jc w:val="left"/>
      </w:pPr>
      <w:r>
        <w:rPr>
          <w:rFonts w:hint="eastAsia"/>
        </w:rPr>
        <w:t>“作为一家半导体企业，能否留住人才直接关系到企业的核心竞争力甚至是生死存亡。但目前我们人才的税负依然不低，购房压力也不轻。我们希望地方政府能够尽快缩短人才补贴的兑现周期。”英诺赛科（苏州）科技有限公司公共事务部部长韦卫语重心长。</w:t>
      </w:r>
    </w:p>
    <w:p w:rsidR="00BB0987" w:rsidRDefault="00BB0987">
      <w:pPr>
        <w:ind w:firstLine="420"/>
        <w:jc w:val="left"/>
      </w:pPr>
      <w:r>
        <w:rPr>
          <w:rFonts w:hint="eastAsia"/>
        </w:rPr>
        <w:t>在座谈中，调研人员深深感受到了作为市场主体的企业对人才引进和使用的务实精神——企业认为要加大人才项目政策申报辅导力度，优化人才申报标准。不唯学历、学术和海外经验，让更多有真本事的企业也能参与到人才项目申报中。</w:t>
      </w:r>
    </w:p>
    <w:p w:rsidR="00BB0987" w:rsidRDefault="00BB0987">
      <w:pPr>
        <w:ind w:firstLine="420"/>
        <w:jc w:val="left"/>
      </w:pPr>
      <w:r>
        <w:rPr>
          <w:rFonts w:hint="eastAsia"/>
        </w:rPr>
        <w:t>“企业期盼政府加大集宿区和人才公寓等建设供给力度，增加企业分配指标并减轻员工生活成本，提升同等工资条件下在苏州工作、生活的性价比。企业还呼吁提高对中高层以及核心研发人员的个人所得税奖补力度，完善子女教育、落户等方面的服务保障。”一位调研人员说。</w:t>
      </w:r>
    </w:p>
    <w:p w:rsidR="00BB0987" w:rsidRDefault="00BB0987">
      <w:pPr>
        <w:ind w:firstLine="420"/>
        <w:jc w:val="left"/>
      </w:pPr>
      <w:r>
        <w:rPr>
          <w:rFonts w:hint="eastAsia"/>
        </w:rPr>
        <w:t>破局存量</w:t>
      </w:r>
    </w:p>
    <w:p w:rsidR="00BB0987" w:rsidRDefault="00BB0987">
      <w:pPr>
        <w:ind w:firstLine="420"/>
        <w:jc w:val="left"/>
      </w:pPr>
      <w:r>
        <w:rPr>
          <w:rFonts w:hint="eastAsia"/>
        </w:rPr>
        <w:t>昆山东威科技股份有限公司是一家昆山土生土长并坐拥</w:t>
      </w:r>
      <w:r>
        <w:rPr>
          <w:rFonts w:hint="eastAsia"/>
        </w:rPr>
        <w:t>173</w:t>
      </w:r>
      <w:r>
        <w:rPr>
          <w:rFonts w:hint="eastAsia"/>
        </w:rPr>
        <w:t>项专利的“小巨人”。如今，这家主攻高端印制电路电镀专用设备、新能源动力电池负极材料专用设备以及光伏专用设备的高新技术企业，陷入了“成长的烦恼”。</w:t>
      </w:r>
    </w:p>
    <w:p w:rsidR="00BB0987" w:rsidRDefault="00BB0987">
      <w:pPr>
        <w:ind w:firstLine="420"/>
        <w:jc w:val="left"/>
      </w:pPr>
      <w:r>
        <w:rPr>
          <w:rFonts w:hint="eastAsia"/>
        </w:rPr>
        <w:t>“我们生产的复合铜箔专利设备，能破解新能源动力电池的爆燃难题，技术处于全球领先水平。企业当前订单正处于爆发期，急需扩建扩产。然而受厂房用地局限，如果不能新增</w:t>
      </w:r>
      <w:r>
        <w:rPr>
          <w:rFonts w:hint="eastAsia"/>
        </w:rPr>
        <w:t>150</w:t>
      </w:r>
      <w:r>
        <w:rPr>
          <w:rFonts w:hint="eastAsia"/>
        </w:rPr>
        <w:t>亩产业用地，产能难有突破。”座谈会上东威科技董事长刘建波直言不讳。</w:t>
      </w:r>
    </w:p>
    <w:p w:rsidR="00BB0987" w:rsidRDefault="00BB0987">
      <w:pPr>
        <w:ind w:firstLine="420"/>
        <w:jc w:val="left"/>
      </w:pPr>
      <w:r>
        <w:rPr>
          <w:rFonts w:hint="eastAsia"/>
        </w:rPr>
        <w:t>在经营过程中受土地和能源供给不足而波及产能扩张的企业，绝非只有东威科技一家。比如聚焦泛半导体领域的高端装备制造商苏州迈为科技股份有限公司，也遭遇了制约满负荷生产的瓶颈。</w:t>
      </w:r>
    </w:p>
    <w:p w:rsidR="00BB0987" w:rsidRDefault="00BB0987">
      <w:pPr>
        <w:ind w:firstLine="420"/>
        <w:jc w:val="left"/>
      </w:pPr>
      <w:r>
        <w:rPr>
          <w:rFonts w:hint="eastAsia"/>
        </w:rPr>
        <w:t>“我们需要</w:t>
      </w:r>
      <w:r>
        <w:rPr>
          <w:rFonts w:hint="eastAsia"/>
        </w:rPr>
        <w:t>4</w:t>
      </w:r>
      <w:r>
        <w:rPr>
          <w:rFonts w:hint="eastAsia"/>
        </w:rPr>
        <w:t>个</w:t>
      </w:r>
      <w:r>
        <w:rPr>
          <w:rFonts w:hint="eastAsia"/>
        </w:rPr>
        <w:t>8000</w:t>
      </w:r>
      <w:r>
        <w:rPr>
          <w:rFonts w:hint="eastAsia"/>
        </w:rPr>
        <w:t>千伏的供电网络。目前已协调了</w:t>
      </w:r>
      <w:r>
        <w:rPr>
          <w:rFonts w:hint="eastAsia"/>
        </w:rPr>
        <w:t>2</w:t>
      </w:r>
      <w:r>
        <w:rPr>
          <w:rFonts w:hint="eastAsia"/>
        </w:rPr>
        <w:t>个，还有</w:t>
      </w:r>
      <w:r>
        <w:rPr>
          <w:rFonts w:hint="eastAsia"/>
        </w:rPr>
        <w:t>2</w:t>
      </w:r>
      <w:r>
        <w:rPr>
          <w:rFonts w:hint="eastAsia"/>
        </w:rPr>
        <w:t>个需要沟通。由于</w:t>
      </w:r>
      <w:r>
        <w:rPr>
          <w:rFonts w:hint="eastAsia"/>
        </w:rPr>
        <w:t>10</w:t>
      </w:r>
      <w:r>
        <w:rPr>
          <w:rFonts w:hint="eastAsia"/>
        </w:rPr>
        <w:t>月底新建厂房一期工程就将竣工投用，而富贵路和大兢路至今尚未贯通，届时这将影响人流和物资的进出。”迈为科技内审部经理何维舒希望地方政府抓紧协调并尽早贯通道路。</w:t>
      </w:r>
    </w:p>
    <w:p w:rsidR="00BB0987" w:rsidRDefault="00BB0987">
      <w:pPr>
        <w:ind w:firstLine="420"/>
        <w:jc w:val="left"/>
      </w:pPr>
      <w:r>
        <w:rPr>
          <w:rFonts w:hint="eastAsia"/>
        </w:rPr>
        <w:t>何维舒希望地方政府尽快帮助企业解决能源与交通问题。</w:t>
      </w:r>
    </w:p>
    <w:p w:rsidR="00BB0987" w:rsidRDefault="00BB0987">
      <w:pPr>
        <w:ind w:firstLine="420"/>
        <w:jc w:val="left"/>
      </w:pPr>
      <w:r>
        <w:rPr>
          <w:rFonts w:hint="eastAsia"/>
        </w:rPr>
        <w:t>企业对土地、能源以及交通基础设施等资源的紧迫诉求，是苏州进行存量发展阶段的鲜明标志。有专家指出，不妨更多采用“工业上楼”等规划引导措施，提升土地容积率和使用效率。在强化科学精准调度、确保电力安全稳定供应和有序用电指令畅通执行的同时，大力发展风电、光伏等新能源产业，逐步提高新能源在电源结构中的占比。</w:t>
      </w:r>
    </w:p>
    <w:p w:rsidR="00BB0987" w:rsidRDefault="00BB0987">
      <w:pPr>
        <w:ind w:firstLine="420"/>
        <w:jc w:val="left"/>
      </w:pPr>
      <w:r>
        <w:rPr>
          <w:rFonts w:hint="eastAsia"/>
        </w:rPr>
        <w:t>“但根本的破局之道是进一步加强市域统筹，在全市范围内施行相对统一的招商政策，不能出现明显的政策‘高地’和‘洼地’，打破地域保护从而实现项目在大市范围内跨区域自由流动。”在分析人士看来，这也可被视作倒逼苏州加快市域一体化进程从而真正帮助企业消解“成长中烦恼”的历史机遇。</w:t>
      </w:r>
    </w:p>
    <w:p w:rsidR="00BB0987" w:rsidRDefault="00BB0987">
      <w:pPr>
        <w:ind w:firstLine="420"/>
        <w:jc w:val="left"/>
      </w:pPr>
      <w:r>
        <w:rPr>
          <w:rFonts w:hint="eastAsia"/>
        </w:rPr>
        <w:t>企业代表踊跃表达诉求。</w:t>
      </w:r>
    </w:p>
    <w:p w:rsidR="00BB0987" w:rsidRDefault="00BB0987">
      <w:pPr>
        <w:ind w:firstLine="420"/>
        <w:jc w:val="left"/>
      </w:pPr>
      <w:r>
        <w:rPr>
          <w:rFonts w:hint="eastAsia"/>
        </w:rPr>
        <w:t>不得不承认，存量时代的发展与竞争极为考验苏州市场主体的耐心、定力和创新意志。座谈中有不少企业抱怨所在行业“卷得不得了”，甚至发起了让人听了不太“舒服”但充满善意的“牢骚”。</w:t>
      </w:r>
    </w:p>
    <w:p w:rsidR="00BB0987" w:rsidRDefault="00BB0987">
      <w:pPr>
        <w:ind w:firstLine="420"/>
        <w:jc w:val="left"/>
      </w:pPr>
      <w:r>
        <w:rPr>
          <w:rFonts w:hint="eastAsia"/>
        </w:rPr>
        <w:t>对于这样的吐槽和呼声，调研人员格外重视，表示这一趟趟“开出”的“企情直通车”，就是为了采集更多来自企业一线的心声诉求。这有利于政府能够更加务实接地气地开展研究工作，摸准经济运行的真切脉动，最终更好地服务企业、赋能行业。</w:t>
      </w:r>
    </w:p>
    <w:p w:rsidR="00BB0987" w:rsidRDefault="00BB0987">
      <w:pPr>
        <w:ind w:firstLine="420"/>
        <w:jc w:val="left"/>
      </w:pPr>
      <w:r>
        <w:rPr>
          <w:rFonts w:hint="eastAsia"/>
        </w:rPr>
        <w:t>“我们就是循着问题而来、奔着拆解难题而去的，力求直通直达、不绕弯。如今十场座谈会</w:t>
      </w:r>
      <w:r>
        <w:rPr>
          <w:rFonts w:hint="eastAsia"/>
        </w:rPr>
        <w:t>200</w:t>
      </w:r>
      <w:r>
        <w:rPr>
          <w:rFonts w:hint="eastAsia"/>
        </w:rPr>
        <w:t>多件来自多领域的代表性诉求，悉数收集。”</w:t>
      </w:r>
    </w:p>
    <w:p w:rsidR="00BB0987" w:rsidRDefault="00BB0987">
      <w:pPr>
        <w:ind w:firstLine="420"/>
        <w:jc w:val="left"/>
      </w:pPr>
      <w:r>
        <w:rPr>
          <w:rFonts w:hint="eastAsia"/>
        </w:rPr>
        <w:t>强芯固链</w:t>
      </w:r>
    </w:p>
    <w:p w:rsidR="00BB0987" w:rsidRDefault="00BB0987">
      <w:pPr>
        <w:ind w:firstLine="420"/>
        <w:jc w:val="left"/>
      </w:pPr>
      <w:r>
        <w:rPr>
          <w:rFonts w:hint="eastAsia"/>
        </w:rPr>
        <w:t>中国制造业的巅峰时刻，实际还远未到来。</w:t>
      </w:r>
      <w:r>
        <w:rPr>
          <w:rFonts w:hint="eastAsia"/>
        </w:rPr>
        <w:t>2021</w:t>
      </w:r>
      <w:r>
        <w:rPr>
          <w:rFonts w:hint="eastAsia"/>
        </w:rPr>
        <w:t>年，中国在全球制成品出口中占据了</w:t>
      </w:r>
      <w:r>
        <w:rPr>
          <w:rFonts w:hint="eastAsia"/>
        </w:rPr>
        <w:t>21%</w:t>
      </w:r>
      <w:r>
        <w:rPr>
          <w:rFonts w:hint="eastAsia"/>
        </w:rPr>
        <w:t>的市场份额，成为了比美国、日本和德国三国总和加起来还要重要的国际供应国。而贸易战暴发前的</w:t>
      </w:r>
      <w:r>
        <w:rPr>
          <w:rFonts w:hint="eastAsia"/>
        </w:rPr>
        <w:t>2017</w:t>
      </w:r>
      <w:r>
        <w:rPr>
          <w:rFonts w:hint="eastAsia"/>
        </w:rPr>
        <w:t>年，中国制成品出口额“仅”占全球</w:t>
      </w:r>
      <w:r>
        <w:rPr>
          <w:rFonts w:hint="eastAsia"/>
        </w:rPr>
        <w:t>17%</w:t>
      </w:r>
      <w:r>
        <w:rPr>
          <w:rFonts w:hint="eastAsia"/>
        </w:rPr>
        <w:t>，但依然稳坐头把交椅。</w:t>
      </w:r>
    </w:p>
    <w:p w:rsidR="00BB0987" w:rsidRDefault="00BB0987">
      <w:pPr>
        <w:ind w:firstLine="420"/>
        <w:jc w:val="left"/>
      </w:pPr>
      <w:r>
        <w:rPr>
          <w:rFonts w:hint="eastAsia"/>
        </w:rPr>
        <w:t>而打破“卡脖子”困境实现科技自立自强，帮助国家巩固并提升制造业在全球的主导地位，恰是时代赋予苏州企业的荣光和使命。</w:t>
      </w:r>
    </w:p>
    <w:p w:rsidR="00BB0987" w:rsidRDefault="00BB0987">
      <w:pPr>
        <w:ind w:firstLine="420"/>
        <w:jc w:val="left"/>
      </w:pPr>
      <w:r>
        <w:rPr>
          <w:rFonts w:hint="eastAsia"/>
        </w:rPr>
        <w:t>就看这次入选首批“企情直通车”信息直报点的</w:t>
      </w:r>
      <w:r>
        <w:rPr>
          <w:rFonts w:hint="eastAsia"/>
        </w:rPr>
        <w:t>160</w:t>
      </w:r>
      <w:r>
        <w:rPr>
          <w:rFonts w:hint="eastAsia"/>
        </w:rPr>
        <w:t>家样本单位，几乎涵盖了电子信息、装备制造、先进材料、生物医药、数字经济、文化创意以及现代物流等苏州重点打造的大部分产业领域。这些如雨后春笋般茁壮成长的战略性新兴产业，也是中国高质量发展行稳致远的强大支撑。</w:t>
      </w:r>
    </w:p>
    <w:p w:rsidR="00BB0987" w:rsidRDefault="00BB0987">
      <w:pPr>
        <w:ind w:firstLine="420"/>
        <w:jc w:val="left"/>
      </w:pPr>
      <w:r>
        <w:rPr>
          <w:rFonts w:hint="eastAsia"/>
        </w:rPr>
        <w:t>繁荣的太仓港展现了苏州强劲的贸易实力。</w:t>
      </w:r>
    </w:p>
    <w:p w:rsidR="00BB0987" w:rsidRDefault="00BB0987">
      <w:pPr>
        <w:ind w:firstLine="420"/>
        <w:jc w:val="left"/>
      </w:pPr>
      <w:r>
        <w:rPr>
          <w:rFonts w:hint="eastAsia"/>
        </w:rPr>
        <w:t>不过调研人员在一场场座谈中“意外”发现——很多掌握独门绝技的苏州“小巨人”们认为自身“羽翼未丰”。</w:t>
      </w:r>
    </w:p>
    <w:p w:rsidR="00BB0987" w:rsidRDefault="00BB0987">
      <w:pPr>
        <w:ind w:firstLine="420"/>
        <w:jc w:val="left"/>
      </w:pPr>
      <w:r>
        <w:rPr>
          <w:rFonts w:hint="eastAsia"/>
        </w:rPr>
        <w:t>“科技含量高、创新力量强的企业，反而更希望保持低调，更希望默默地从事强芯固链工作。这是我们调研的一大收获，非常值得政策制定者重视。”</w:t>
      </w:r>
    </w:p>
    <w:p w:rsidR="00BB0987" w:rsidRDefault="00BB0987">
      <w:pPr>
        <w:ind w:firstLine="420"/>
        <w:jc w:val="left"/>
      </w:pPr>
      <w:r>
        <w:rPr>
          <w:rFonts w:hint="eastAsia"/>
        </w:rPr>
        <w:t>如今常常有人抱怨经济甚至是工作生活“内卷化”，却很少深入剖析导致“内卷”的真正原因。恰恰是由于中国经济长期处于产业链和价值链中低端，缺乏自主可控的核心技术，才迫使企业不得不打价格战、不得不进行内耗式的同质化竞争。这显然是高质量发展的中国决不能接受的。而一场场座谈留给调研人员极为深刻的印象之一，就是苏州企业坚决对抗“内卷”的雄心壮志。</w:t>
      </w:r>
    </w:p>
    <w:p w:rsidR="00BB0987" w:rsidRDefault="00BB0987">
      <w:pPr>
        <w:ind w:firstLine="420"/>
        <w:jc w:val="left"/>
      </w:pPr>
      <w:r>
        <w:rPr>
          <w:rFonts w:hint="eastAsia"/>
        </w:rPr>
        <w:t>申浪科技是拒绝向“内卷”低头的苏州企业之一。</w:t>
      </w:r>
    </w:p>
    <w:p w:rsidR="00BB0987" w:rsidRDefault="00BB0987">
      <w:pPr>
        <w:ind w:firstLine="420"/>
        <w:jc w:val="left"/>
      </w:pPr>
      <w:r>
        <w:rPr>
          <w:rFonts w:hint="eastAsia"/>
        </w:rPr>
        <w:t>“作为土生土长的苏州企业，我们希望地方上能够更多采购和使用本地企业的优质产品。政府可为全市各类市场主体搭建更多融通交流的‘大舞台’，以市场手段促成各主体间的自发合作，化行业‘内卷’为互通互助从而实现共同升级。”苏州埃兰分析仪器有限公司、苏州申浪信息科技有限公司等民企发出了呼吁。</w:t>
      </w:r>
    </w:p>
    <w:p w:rsidR="00BB0987" w:rsidRDefault="00BB0987">
      <w:pPr>
        <w:ind w:firstLine="420"/>
        <w:jc w:val="left"/>
      </w:pPr>
      <w:r>
        <w:rPr>
          <w:rFonts w:hint="eastAsia"/>
        </w:rPr>
        <w:t>对此，相关专家也提出，可通过加强全市域企业间的横向交流，在用好“苏链通”平台的基础上，借鉴人才招聘会的形式，开辟专门场地，常态化供全市企业自发前来进行产品展示和供需对接。</w:t>
      </w:r>
    </w:p>
    <w:p w:rsidR="00BB0987" w:rsidRDefault="00BB0987">
      <w:pPr>
        <w:ind w:firstLine="420"/>
        <w:jc w:val="left"/>
      </w:pPr>
      <w:r>
        <w:rPr>
          <w:rFonts w:hint="eastAsia"/>
        </w:rPr>
        <w:t>“还可通过专项补贴，鼓励龙头企业、行业协会定期纵向开展行业交流，让同一产业链条上的上下游企业‘串起来’，大手牵小手，共同发展。而且供需对接会和行业交流会常态化后，无需铺张浪费，不必搞签约仪式，重在给企业提供一个相对固定的交流平台和空间，逐步形成各市场主体间互动融合的路径依赖和发展粘性，在市场‘拧绳’、产业强链中为企业加注新的发展动能。”</w:t>
      </w:r>
    </w:p>
    <w:p w:rsidR="00BB0987" w:rsidRDefault="00BB0987">
      <w:pPr>
        <w:ind w:firstLine="420"/>
        <w:jc w:val="left"/>
      </w:pPr>
      <w:r>
        <w:rPr>
          <w:rFonts w:hint="eastAsia"/>
        </w:rPr>
        <w:t>奇迹之源</w:t>
      </w:r>
    </w:p>
    <w:p w:rsidR="00BB0987" w:rsidRDefault="00BB0987">
      <w:pPr>
        <w:ind w:firstLine="420"/>
        <w:jc w:val="left"/>
      </w:pPr>
      <w:r>
        <w:rPr>
          <w:rFonts w:hint="eastAsia"/>
        </w:rPr>
        <w:t>高质量发展的征途上遭遇磕磕绊绊，这很正常。挑战、困难接踵而至并将之一一克服，本身就是推动经济崛起和文明进步的关键组成。一切都顺风顺水？这样的好事，人类发展史上从不存在。</w:t>
      </w:r>
    </w:p>
    <w:p w:rsidR="00BB0987" w:rsidRDefault="00BB0987">
      <w:pPr>
        <w:ind w:firstLine="420"/>
        <w:jc w:val="left"/>
      </w:pPr>
      <w:r>
        <w:rPr>
          <w:rFonts w:hint="eastAsia"/>
        </w:rPr>
        <w:t>苏州既然站在了前列，就要习惯于接受更多的审视、迎接更多挑剔的目光，就更不能回避问题、就更要开拓创新迎难而上。</w:t>
      </w:r>
    </w:p>
    <w:p w:rsidR="00BB0987" w:rsidRDefault="00BB0987">
      <w:pPr>
        <w:ind w:firstLine="420"/>
        <w:jc w:val="left"/>
      </w:pPr>
      <w:r>
        <w:rPr>
          <w:rFonts w:hint="eastAsia"/>
        </w:rPr>
        <w:t>有外媒记者问中国共产党第二十次全国代表大会新闻发言人：“中国经济的快速增长已经结束了吗？”随后发言人列出了一组数据——</w:t>
      </w:r>
      <w:r>
        <w:rPr>
          <w:rFonts w:hint="eastAsia"/>
        </w:rPr>
        <w:t>2013</w:t>
      </w:r>
      <w:r>
        <w:rPr>
          <w:rFonts w:hint="eastAsia"/>
        </w:rPr>
        <w:t>年至</w:t>
      </w:r>
      <w:r>
        <w:rPr>
          <w:rFonts w:hint="eastAsia"/>
        </w:rPr>
        <w:t>2021</w:t>
      </w:r>
      <w:r>
        <w:rPr>
          <w:rFonts w:hint="eastAsia"/>
        </w:rPr>
        <w:t>年，我国国内生产总值年均增长</w:t>
      </w:r>
      <w:r>
        <w:rPr>
          <w:rFonts w:hint="eastAsia"/>
        </w:rPr>
        <w:t>6.6%</w:t>
      </w:r>
      <w:r>
        <w:rPr>
          <w:rFonts w:hint="eastAsia"/>
        </w:rPr>
        <w:t>，高于同期世界</w:t>
      </w:r>
      <w:r>
        <w:rPr>
          <w:rFonts w:hint="eastAsia"/>
        </w:rPr>
        <w:t>2.6%</w:t>
      </w:r>
      <w:r>
        <w:rPr>
          <w:rFonts w:hint="eastAsia"/>
        </w:rPr>
        <w:t>和发展中经济体</w:t>
      </w:r>
      <w:r>
        <w:rPr>
          <w:rFonts w:hint="eastAsia"/>
        </w:rPr>
        <w:t>3.7%</w:t>
      </w:r>
      <w:r>
        <w:rPr>
          <w:rFonts w:hint="eastAsia"/>
        </w:rPr>
        <w:t>的平均增长水平，对世界经济增长的平均贡献率超过</w:t>
      </w:r>
      <w:r>
        <w:rPr>
          <w:rFonts w:hint="eastAsia"/>
        </w:rPr>
        <w:t>30%</w:t>
      </w:r>
      <w:r>
        <w:rPr>
          <w:rFonts w:hint="eastAsia"/>
        </w:rPr>
        <w:t>。</w:t>
      </w:r>
    </w:p>
    <w:p w:rsidR="00BB0987" w:rsidRDefault="00BB0987">
      <w:pPr>
        <w:ind w:firstLine="420"/>
        <w:jc w:val="left"/>
      </w:pPr>
      <w:r>
        <w:rPr>
          <w:rFonts w:hint="eastAsia"/>
        </w:rPr>
        <w:t>中国经济的高质量发展吸引着全球的目光。</w:t>
      </w:r>
    </w:p>
    <w:p w:rsidR="00BB0987" w:rsidRDefault="00BB0987">
      <w:pPr>
        <w:ind w:firstLine="420"/>
        <w:jc w:val="left"/>
      </w:pPr>
      <w:r>
        <w:rPr>
          <w:rFonts w:hint="eastAsia"/>
        </w:rPr>
        <w:t>其实圆桌观察员倒是建议，如果试图勾勒出中国经济奇迹壮观的全貌并预测未来，那么真的很有必要去细细剖析支撑上述宏伟数据大厦的根基组成，也是奇迹源头——比如大量像“企情直通车”这种默默分布于中国经济前沿阵地的思想、意志与热情的碰撞和砥砺。</w:t>
      </w:r>
    </w:p>
    <w:p w:rsidR="00BB0987" w:rsidRDefault="00BB0987">
      <w:pPr>
        <w:ind w:firstLine="420"/>
        <w:jc w:val="left"/>
      </w:pPr>
      <w:r>
        <w:rPr>
          <w:rFonts w:hint="eastAsia"/>
        </w:rPr>
        <w:t>因为在会议现场，你会明显感受到企业家们以实力为后盾所迸发出的自信，也能随时触碰到调研人员充满忧患意识的目光。他们那种迫切要为企业排忧解困并捍卫苏州经济竞争优势的主动精神，充溢着一场又一场座谈会的大厅。还有，那背后看不到的苏州人无与伦比的执行力。</w:t>
      </w:r>
    </w:p>
    <w:p w:rsidR="00BB0987" w:rsidRDefault="00BB0987">
      <w:pPr>
        <w:ind w:firstLine="420"/>
        <w:jc w:val="left"/>
      </w:pPr>
      <w:r>
        <w:rPr>
          <w:rFonts w:hint="eastAsia"/>
        </w:rPr>
        <w:t>如果你参加过哪怕一次这样的对接座谈，都会对中国经济的高质量未来加持更多信心——不信？下一趟“企情直通车”，邀你一起，上车亲测。</w:t>
      </w:r>
    </w:p>
    <w:p w:rsidR="00BB0987" w:rsidRDefault="00BB0987">
      <w:pPr>
        <w:ind w:firstLine="420"/>
        <w:jc w:val="right"/>
      </w:pPr>
      <w:r>
        <w:rPr>
          <w:rFonts w:hint="eastAsia"/>
        </w:rPr>
        <w:t>腾讯网</w:t>
      </w:r>
      <w:r>
        <w:rPr>
          <w:rFonts w:hint="eastAsia"/>
        </w:rPr>
        <w:t>2022-10-18</w:t>
      </w:r>
    </w:p>
    <w:p w:rsidR="00BB0987" w:rsidRDefault="00BB0987" w:rsidP="009B68C6">
      <w:pPr>
        <w:sectPr w:rsidR="00BB0987" w:rsidSect="009B68C6">
          <w:type w:val="continuous"/>
          <w:pgSz w:w="11906" w:h="16838"/>
          <w:pgMar w:top="1644" w:right="1236" w:bottom="1418" w:left="1814" w:header="851" w:footer="907" w:gutter="0"/>
          <w:pgNumType w:start="1"/>
          <w:cols w:space="720"/>
          <w:docGrid w:type="lines" w:linePitch="341" w:charSpace="2373"/>
        </w:sectPr>
      </w:pPr>
    </w:p>
    <w:p w:rsidR="00271CB8" w:rsidRDefault="00271CB8"/>
    <w:sectPr w:rsidR="00271C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B0987"/>
    <w:rsid w:val="00271CB8"/>
    <w:rsid w:val="00BB09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098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B098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3795</Characters>
  <Application>Microsoft Office Word</Application>
  <DocSecurity>0</DocSecurity>
  <Lines>31</Lines>
  <Paragraphs>8</Paragraphs>
  <ScaleCrop>false</ScaleCrop>
  <Company>微软中国</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2023-02-06T02:07:00Z</dcterms:created>
</cp:coreProperties>
</file>