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1" w:rsidRDefault="002F4A71">
      <w:pPr>
        <w:pStyle w:val="1"/>
      </w:pPr>
      <w:r>
        <w:rPr>
          <w:rFonts w:hint="eastAsia"/>
        </w:rPr>
        <w:t>山东聊城“党建+”模式助推妇女工作再上新台阶</w:t>
      </w:r>
    </w:p>
    <w:p w:rsidR="002F4A71" w:rsidRDefault="002F4A71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年以来，聊城市妇联按照“党建</w:t>
      </w:r>
      <w:r>
        <w:rPr>
          <w:rFonts w:hint="eastAsia"/>
        </w:rPr>
        <w:t>+</w:t>
      </w:r>
      <w:r>
        <w:rPr>
          <w:rFonts w:hint="eastAsia"/>
        </w:rPr>
        <w:t>妇建”的工作思路，积极打造“党建</w:t>
      </w:r>
      <w:r>
        <w:rPr>
          <w:rFonts w:hint="eastAsia"/>
        </w:rPr>
        <w:t>+</w:t>
      </w:r>
      <w:r>
        <w:rPr>
          <w:rFonts w:hint="eastAsia"/>
        </w:rPr>
        <w:t>”品牌工作，将党建与基层各级妇联组织工作有效融合，形成了“党建带妇建</w:t>
      </w:r>
      <w:r>
        <w:rPr>
          <w:rFonts w:hint="eastAsia"/>
        </w:rPr>
        <w:t xml:space="preserve"> </w:t>
      </w:r>
      <w:r>
        <w:rPr>
          <w:rFonts w:hint="eastAsia"/>
        </w:rPr>
        <w:t>带靓半边天”的工作新局面。</w:t>
      </w:r>
    </w:p>
    <w:p w:rsidR="002F4A71" w:rsidRDefault="002F4A71">
      <w:pPr>
        <w:ind w:firstLine="420"/>
      </w:pPr>
      <w:r>
        <w:rPr>
          <w:rFonts w:hint="eastAsia"/>
        </w:rPr>
        <w:t>“围绕党建带动、服务党建，我们联合市委组织部，启动了为第一书记帮扶村送巾帼志愿服务活动，实施半年来，巾帼志愿服务队伍、市妇联执委队伍、村妇联执委队伍服务妇女群众有了具体的抓手，有力促进了妇联工作。”聊城市妇联相关负责人介绍。</w:t>
      </w:r>
    </w:p>
    <w:p w:rsidR="002F4A71" w:rsidRDefault="002F4A71">
      <w:pPr>
        <w:ind w:firstLine="420"/>
      </w:pPr>
      <w:r>
        <w:rPr>
          <w:rFonts w:hint="eastAsia"/>
        </w:rPr>
        <w:t>为第一书记帮扶村送巾帼志愿服务活动，采取市妇联组建队伍、公布项目，第一书记预约并带领村妇联具体落实的方式进行。市妇联组建了医疗健康、文艺宣传、法律咨询、农业科技、理论宣讲等五类巾帼志愿服务队伍，</w:t>
      </w:r>
      <w:r>
        <w:rPr>
          <w:rFonts w:hint="eastAsia"/>
        </w:rPr>
        <w:t>20</w:t>
      </w:r>
      <w:r>
        <w:rPr>
          <w:rFonts w:hint="eastAsia"/>
        </w:rPr>
        <w:t>余个市直单位、</w:t>
      </w:r>
      <w:r>
        <w:rPr>
          <w:rFonts w:hint="eastAsia"/>
        </w:rPr>
        <w:t>11</w:t>
      </w:r>
      <w:r>
        <w:rPr>
          <w:rFonts w:hint="eastAsia"/>
        </w:rPr>
        <w:t>个县（市区）妇联的</w:t>
      </w:r>
      <w:r>
        <w:rPr>
          <w:rFonts w:hint="eastAsia"/>
        </w:rPr>
        <w:t>1000</w:t>
      </w:r>
      <w:r>
        <w:rPr>
          <w:rFonts w:hint="eastAsia"/>
        </w:rPr>
        <w:t>余名巾帼志愿者常态化到基层开展服务。</w:t>
      </w:r>
    </w:p>
    <w:p w:rsidR="002F4A71" w:rsidRDefault="002F4A71">
      <w:pPr>
        <w:ind w:firstLine="420"/>
      </w:pPr>
      <w:r>
        <w:rPr>
          <w:rFonts w:hint="eastAsia"/>
        </w:rPr>
        <w:t>“作为市妇联执委，我争取所在单位的支持，主动承接了这次文艺巾帼志愿者进乡村的项目，很高兴能够为基层群众做力所能及的工作。”聊城市妇联九届执委、市文化馆副馆长王海云表示。</w:t>
      </w:r>
    </w:p>
    <w:p w:rsidR="002F4A71" w:rsidRDefault="002F4A71">
      <w:pPr>
        <w:ind w:firstLine="420"/>
      </w:pPr>
      <w:r>
        <w:rPr>
          <w:rFonts w:hint="eastAsia"/>
        </w:rPr>
        <w:t>“健全党建带妇建机制，统筹基层党组织和群团组织资源配置；发挥群团组织凝聚服务新就业群体优势……”这是聊城市拟出台的深化城市基层党建工作实施方案中的内容。</w:t>
      </w:r>
    </w:p>
    <w:p w:rsidR="002F4A71" w:rsidRDefault="002F4A71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年以来，聊城市妇联坚持“党建</w:t>
      </w:r>
      <w:r>
        <w:rPr>
          <w:rFonts w:hint="eastAsia"/>
        </w:rPr>
        <w:t>+</w:t>
      </w:r>
      <w:r>
        <w:rPr>
          <w:rFonts w:hint="eastAsia"/>
        </w:rPr>
        <w:t>妇建”，在市委组织部的指导下，按照凡是建立党组织的就要建立妇联组织的原则，推动“两新”领域、“四新”行业妇联组织建设，按照属地推动成立直播行业妇联、外卖物流行业妇联、广场舞协会妇联、产业链妇联等各类妇联组织</w:t>
      </w:r>
      <w:r>
        <w:rPr>
          <w:rFonts w:hint="eastAsia"/>
        </w:rPr>
        <w:t>100</w:t>
      </w:r>
      <w:r>
        <w:rPr>
          <w:rFonts w:hint="eastAsia"/>
        </w:rPr>
        <w:t>余个，妇联组织覆盖更加广泛、类型更加灵活。</w:t>
      </w:r>
    </w:p>
    <w:p w:rsidR="002F4A71" w:rsidRDefault="002F4A71">
      <w:pPr>
        <w:ind w:firstLine="420"/>
      </w:pPr>
      <w:r>
        <w:rPr>
          <w:rFonts w:hint="eastAsia"/>
        </w:rPr>
        <w:t>聊城市妇联联合市委组织部出台了《关于强化党建带妇建</w:t>
      </w:r>
      <w:r>
        <w:rPr>
          <w:rFonts w:hint="eastAsia"/>
        </w:rPr>
        <w:t xml:space="preserve"> </w:t>
      </w:r>
      <w:r>
        <w:rPr>
          <w:rFonts w:hint="eastAsia"/>
        </w:rPr>
        <w:t>促进农村妇女参与基层治理工作的意见》，通过搭建综合性服务平台、培育巾帼人才队伍、引导农村妇女积极入党、发挥村级妇联组织作用四项举措，一方面把妇联执委培育成巾帼领头雁、培养巾帼致富带头人，另一方面挖掘各行各业的巾帼人才，积极鼓励她们参与村级事务、积极向乡镇党组织推荐，切实为农村妇女参与基层治理提供更多平台和组织保证。</w:t>
      </w:r>
    </w:p>
    <w:p w:rsidR="002F4A71" w:rsidRDefault="002F4A71">
      <w:pPr>
        <w:ind w:firstLine="420"/>
      </w:pPr>
      <w:r>
        <w:rPr>
          <w:rFonts w:hint="eastAsia"/>
        </w:rPr>
        <w:t>聊城市妇联有关负责人表示，“党建</w:t>
      </w:r>
      <w:r>
        <w:rPr>
          <w:rFonts w:hint="eastAsia"/>
        </w:rPr>
        <w:t>+</w:t>
      </w:r>
      <w:r>
        <w:rPr>
          <w:rFonts w:hint="eastAsia"/>
        </w:rPr>
        <w:t>”工作模式覆盖了农村、城市和“两新”领域，妇女工作在党建引领下不断向有效覆盖提升，助推全市的妇女工作再上新台阶。</w:t>
      </w:r>
    </w:p>
    <w:p w:rsidR="002F4A71" w:rsidRDefault="002F4A71">
      <w:pPr>
        <w:ind w:firstLine="420"/>
        <w:jc w:val="right"/>
      </w:pPr>
      <w:r>
        <w:rPr>
          <w:rFonts w:hint="eastAsia"/>
        </w:rPr>
        <w:t>中国妇女报</w:t>
      </w:r>
      <w:r>
        <w:rPr>
          <w:rFonts w:hint="eastAsia"/>
        </w:rPr>
        <w:t>2023-01-05</w:t>
      </w:r>
    </w:p>
    <w:p w:rsidR="002F4A71" w:rsidRDefault="002F4A71" w:rsidP="005712E0">
      <w:pPr>
        <w:sectPr w:rsidR="002F4A71" w:rsidSect="005712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3A7A" w:rsidRDefault="00E73A7A"/>
    <w:sectPr w:rsidR="00E7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4A71"/>
    <w:rsid w:val="002F4A71"/>
    <w:rsid w:val="00E7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4A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4A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2023-02-02T01:10:00Z</dcterms:created>
</cp:coreProperties>
</file>