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DC" w:rsidRDefault="00E901DC">
      <w:pPr>
        <w:pStyle w:val="1"/>
        <w:spacing w:line="252" w:lineRule="auto"/>
      </w:pPr>
      <w:r>
        <w:t>湖北黄石海关：争分夺秒跑出外贸</w:t>
      </w:r>
      <w:r>
        <w:t>“</w:t>
      </w:r>
      <w:r>
        <w:t>加速度</w:t>
      </w:r>
      <w:r>
        <w:t>”</w:t>
      </w:r>
    </w:p>
    <w:p w:rsidR="00E901DC" w:rsidRDefault="00E901DC">
      <w:pPr>
        <w:spacing w:line="252" w:lineRule="auto"/>
        <w:jc w:val="left"/>
      </w:pPr>
      <w:r>
        <w:t xml:space="preserve">　　在湖北黄石海关</w:t>
      </w:r>
      <w:r>
        <w:t>“</w:t>
      </w:r>
      <w:r>
        <w:t>单证审核系统</w:t>
      </w:r>
      <w:r>
        <w:t>”</w:t>
      </w:r>
      <w:r>
        <w:t>中，随机打开一条最近的报关单，从</w:t>
      </w:r>
      <w:r>
        <w:t>14</w:t>
      </w:r>
      <w:r>
        <w:t>时</w:t>
      </w:r>
      <w:r>
        <w:t>28</w:t>
      </w:r>
      <w:r>
        <w:t>分</w:t>
      </w:r>
      <w:r>
        <w:t>38</w:t>
      </w:r>
      <w:r>
        <w:t>秒电子申报，经过电脑审单、计税处理、现场接单</w:t>
      </w:r>
      <w:r>
        <w:t>3</w:t>
      </w:r>
      <w:r>
        <w:t>个环节，</w:t>
      </w:r>
      <w:r>
        <w:t>14</w:t>
      </w:r>
      <w:r>
        <w:t>时</w:t>
      </w:r>
      <w:r>
        <w:t>30</w:t>
      </w:r>
      <w:r>
        <w:t>分</w:t>
      </w:r>
      <w:r>
        <w:t>36</w:t>
      </w:r>
      <w:r>
        <w:t>秒时已显示</w:t>
      </w:r>
      <w:r>
        <w:t>“</w:t>
      </w:r>
      <w:r>
        <w:t>该单正常放行</w:t>
      </w:r>
      <w:r>
        <w:t>”</w:t>
      </w:r>
      <w:r>
        <w:t>。从申报到放行，用时不到两分钟。</w:t>
      </w:r>
    </w:p>
    <w:p w:rsidR="00E901DC" w:rsidRDefault="00E901DC">
      <w:pPr>
        <w:spacing w:line="252" w:lineRule="auto"/>
        <w:jc w:val="left"/>
      </w:pPr>
      <w:r>
        <w:t xml:space="preserve">　　</w:t>
      </w:r>
      <w:r>
        <w:t>“</w:t>
      </w:r>
      <w:r>
        <w:t>货一到港，即刻装船。</w:t>
      </w:r>
      <w:r>
        <w:t>”</w:t>
      </w:r>
      <w:r>
        <w:t>黄石海关副关长许一平感叹，这种在过去</w:t>
      </w:r>
      <w:r>
        <w:t>“</w:t>
      </w:r>
      <w:r>
        <w:t>几乎不可能出现</w:t>
      </w:r>
      <w:r>
        <w:t>”</w:t>
      </w:r>
      <w:r>
        <w:t>的情景，如今通过信息化高科技手段，每天都在黄石新港上演。</w:t>
      </w:r>
    </w:p>
    <w:p w:rsidR="00E901DC" w:rsidRDefault="00E901DC">
      <w:pPr>
        <w:spacing w:line="252" w:lineRule="auto"/>
        <w:jc w:val="left"/>
      </w:pPr>
      <w:r>
        <w:t xml:space="preserve">　　党的二十大报告提出，必须完整、准确、全面贯彻新发展理念，坚持社会主义市场经济改革方向，坚持高水平对外开放，加快构建以国内大循环为主体、国内国际双循环相互促进的新发展格局。</w:t>
      </w:r>
    </w:p>
    <w:p w:rsidR="00E901DC" w:rsidRDefault="00E901DC">
      <w:pPr>
        <w:spacing w:line="252" w:lineRule="auto"/>
        <w:jc w:val="left"/>
      </w:pPr>
      <w:r>
        <w:t xml:space="preserve">　　位于长江中游的湖北省黄石市是传统制造业基地，矿石、钢材、水泥等支柱产业在这里</w:t>
      </w:r>
      <w:r>
        <w:t>“</w:t>
      </w:r>
      <w:r>
        <w:t>大进大出</w:t>
      </w:r>
      <w:r>
        <w:t>”</w:t>
      </w:r>
      <w:r>
        <w:t>，如何保障进出口商品走得更快、更畅、更便捷？近年来，黄石海关出台系列创新举措，不断压缩通关时间，减少企业生产成本，持续优化口岸营商环境，促进当地外贸保稳提质。</w:t>
      </w:r>
    </w:p>
    <w:p w:rsidR="00E901DC" w:rsidRDefault="00E901DC">
      <w:pPr>
        <w:spacing w:line="252" w:lineRule="auto"/>
        <w:jc w:val="left"/>
      </w:pPr>
      <w:r>
        <w:t xml:space="preserve">　　通关加速，在湖北振华化学股份有限公司副总经理朱桂林看来，</w:t>
      </w:r>
      <w:r>
        <w:t>“</w:t>
      </w:r>
      <w:r>
        <w:t>对企业是实打实的减负</w:t>
      </w:r>
      <w:r>
        <w:t>”</w:t>
      </w:r>
      <w:r>
        <w:t>。</w:t>
      </w:r>
    </w:p>
    <w:p w:rsidR="00E901DC" w:rsidRDefault="00E901DC">
      <w:pPr>
        <w:spacing w:line="252" w:lineRule="auto"/>
        <w:jc w:val="left"/>
      </w:pPr>
      <w:r>
        <w:t xml:space="preserve">　　朱桂林所在的铬盐生产企业，在传统监管模式下，进口铬精矿需经现场检验、取样检测、评定合格签发证书后，才能提货出港。朱桂林记得，此前货物按照通行规定需要先存放在港口的仓库排队等待检验，十分影响物流时效。</w:t>
      </w:r>
    </w:p>
    <w:p w:rsidR="00E901DC" w:rsidRDefault="00E901DC">
      <w:pPr>
        <w:spacing w:line="252" w:lineRule="auto"/>
        <w:jc w:val="left"/>
      </w:pPr>
      <w:r>
        <w:t xml:space="preserve">　　黄石海关启动改革后，整合申报手续，精简申报要素和监管证件，各类证书提交、审核等环节均实现</w:t>
      </w:r>
      <w:r>
        <w:t>“</w:t>
      </w:r>
      <w:r>
        <w:t>秒放</w:t>
      </w:r>
      <w:r>
        <w:t>”</w:t>
      </w:r>
      <w:r>
        <w:t>；针对铁矿、铬矿及其精矿等大宗资源型金属矿产品，实行</w:t>
      </w:r>
      <w:r>
        <w:t>“</w:t>
      </w:r>
      <w:r>
        <w:t>先放后检</w:t>
      </w:r>
      <w:r>
        <w:t>”</w:t>
      </w:r>
      <w:r>
        <w:t>政策。</w:t>
      </w:r>
    </w:p>
    <w:p w:rsidR="00E901DC" w:rsidRDefault="00E901DC">
      <w:pPr>
        <w:spacing w:line="252" w:lineRule="auto"/>
        <w:jc w:val="left"/>
      </w:pPr>
      <w:r>
        <w:t xml:space="preserve">　　这给振华公司这类企业带来了直接利好：进口矿石通关放行和检测工作由原来的</w:t>
      </w:r>
      <w:r>
        <w:t>“</w:t>
      </w:r>
      <w:r>
        <w:t>串行</w:t>
      </w:r>
      <w:r>
        <w:t>”</w:t>
      </w:r>
      <w:r>
        <w:t>改为</w:t>
      </w:r>
      <w:r>
        <w:t>“</w:t>
      </w:r>
      <w:r>
        <w:t>并行</w:t>
      </w:r>
      <w:r>
        <w:t>”</w:t>
      </w:r>
      <w:r>
        <w:t>，平均通关时长减少</w:t>
      </w:r>
      <w:r>
        <w:t>6-7</w:t>
      </w:r>
      <w:r>
        <w:t>天。</w:t>
      </w:r>
      <w:r>
        <w:t>“</w:t>
      </w:r>
      <w:r>
        <w:t>不仅节约了时间，物流成本也大幅降低了。</w:t>
      </w:r>
      <w:r>
        <w:t>”</w:t>
      </w:r>
      <w:r>
        <w:t>朱桂林说。</w:t>
      </w:r>
    </w:p>
    <w:p w:rsidR="00E901DC" w:rsidRDefault="00E901DC">
      <w:pPr>
        <w:spacing w:line="252" w:lineRule="auto"/>
        <w:jc w:val="left"/>
      </w:pPr>
      <w:r>
        <w:t xml:space="preserve">　　黄石海关查检科提供的最新数据显示：通过不断简化通关流程，相比</w:t>
      </w:r>
      <w:r>
        <w:t>5</w:t>
      </w:r>
      <w:r>
        <w:t>年前，全市进口通关时间压缩</w:t>
      </w:r>
      <w:r>
        <w:t>80%</w:t>
      </w:r>
      <w:r>
        <w:t>以上，出口通关时间压缩</w:t>
      </w:r>
      <w:r>
        <w:t>90%</w:t>
      </w:r>
      <w:r>
        <w:t>以上。</w:t>
      </w:r>
      <w:r>
        <w:t>“</w:t>
      </w:r>
      <w:r>
        <w:t>我们还将进一步简化流程，使通关时间再压缩</w:t>
      </w:r>
      <w:r>
        <w:t>20%</w:t>
      </w:r>
      <w:r>
        <w:t>。</w:t>
      </w:r>
      <w:r>
        <w:t>”</w:t>
      </w:r>
      <w:r>
        <w:t>黄石海关查检科副科长曾繁介绍。</w:t>
      </w:r>
    </w:p>
    <w:p w:rsidR="00E901DC" w:rsidRDefault="00E901DC">
      <w:pPr>
        <w:spacing w:line="252" w:lineRule="auto"/>
        <w:jc w:val="left"/>
      </w:pPr>
      <w:r>
        <w:t xml:space="preserve">　　在世界进出口领域，</w:t>
      </w:r>
      <w:r>
        <w:t>AEO</w:t>
      </w:r>
      <w:r>
        <w:t>就是经海关认证的经营者，在内部控制、财务状况、守法规范和贸易安全</w:t>
      </w:r>
      <w:r>
        <w:t>4</w:t>
      </w:r>
      <w:r>
        <w:t>个方面符合海关认证标准，将成为海关最高信用等级企业，能够获得最优惠通关便利。这些便利包括优先办理单证审核，由指定海关协调员负责及时沟通，并享受较低的查验率。这意味着企业进出口货物能有更高的物流时效，从而进一步提高市场竞争力。</w:t>
      </w:r>
    </w:p>
    <w:p w:rsidR="00E901DC" w:rsidRDefault="00E901DC">
      <w:pPr>
        <w:spacing w:line="252" w:lineRule="auto"/>
        <w:jc w:val="left"/>
      </w:pPr>
      <w:r>
        <w:t xml:space="preserve">　　海关高级认证企业标准较高，为使辖区企业达到相关标准，黄石海关对企业开展一对一信用培育，帮助其在内部控制等方面按照相关认证标准改进。</w:t>
      </w:r>
    </w:p>
    <w:p w:rsidR="00E901DC" w:rsidRDefault="00E901DC">
      <w:pPr>
        <w:spacing w:line="252" w:lineRule="auto"/>
        <w:jc w:val="left"/>
      </w:pPr>
      <w:r>
        <w:t xml:space="preserve">　　历经</w:t>
      </w:r>
      <w:r>
        <w:t>5</w:t>
      </w:r>
      <w:r>
        <w:t>个月的多方位培训，</w:t>
      </w:r>
      <w:r>
        <w:t>2022</w:t>
      </w:r>
      <w:r>
        <w:t>年</w:t>
      </w:r>
      <w:r>
        <w:t>1</w:t>
      </w:r>
      <w:r>
        <w:t>月，振华公司通过了</w:t>
      </w:r>
      <w:r>
        <w:t>AEO</w:t>
      </w:r>
      <w:r>
        <w:t>认证。</w:t>
      </w:r>
      <w:r>
        <w:t>“</w:t>
      </w:r>
      <w:r>
        <w:t>现在公司整体流程都规范化，所有记录可追溯，整体信度也得到了提升。</w:t>
      </w:r>
      <w:r>
        <w:t>”</w:t>
      </w:r>
      <w:r>
        <w:t>朱桂林介绍。</w:t>
      </w:r>
    </w:p>
    <w:p w:rsidR="00E901DC" w:rsidRDefault="00E901DC">
      <w:pPr>
        <w:spacing w:line="252" w:lineRule="auto"/>
        <w:jc w:val="left"/>
      </w:pPr>
      <w:r>
        <w:t xml:space="preserve">　　如今在黄石，获得</w:t>
      </w:r>
      <w:r>
        <w:t>AEO</w:t>
      </w:r>
      <w:r>
        <w:t>高级认证企业资质的企业已达</w:t>
      </w:r>
      <w:r>
        <w:t>15</w:t>
      </w:r>
      <w:r>
        <w:t>家。</w:t>
      </w:r>
      <w:r>
        <w:t>“</w:t>
      </w:r>
      <w:r>
        <w:t>伴随与中国海关</w:t>
      </w:r>
      <w:r>
        <w:t>AEO</w:t>
      </w:r>
      <w:r>
        <w:t>互认的国家地区越来越多，对企业开拓海外客户有非常大的帮助。</w:t>
      </w:r>
      <w:r>
        <w:t>”</w:t>
      </w:r>
      <w:r>
        <w:t>湖北新冶钢有限公司外贸部经理李洁说。</w:t>
      </w:r>
    </w:p>
    <w:p w:rsidR="00E901DC" w:rsidRDefault="00E901DC">
      <w:pPr>
        <w:spacing w:line="252" w:lineRule="auto"/>
        <w:jc w:val="left"/>
      </w:pPr>
      <w:r>
        <w:t xml:space="preserve">　　</w:t>
      </w:r>
      <w:r>
        <w:t>“</w:t>
      </w:r>
      <w:r>
        <w:t>贯彻新发展理念，需要我们在做好进出口产品检验检疫等日常工作之外，不断更新自己的知识库。</w:t>
      </w:r>
      <w:r>
        <w:t>”</w:t>
      </w:r>
      <w:r>
        <w:t>在黄石海关从事检验工作了</w:t>
      </w:r>
      <w:r>
        <w:t>10</w:t>
      </w:r>
      <w:r>
        <w:t>余年，</w:t>
      </w:r>
      <w:r>
        <w:t>80</w:t>
      </w:r>
      <w:r>
        <w:t>后贺晓杰形成了一套自己的</w:t>
      </w:r>
      <w:r>
        <w:t>“</w:t>
      </w:r>
      <w:r>
        <w:t>通关宝典</w:t>
      </w:r>
      <w:r>
        <w:t>”</w:t>
      </w:r>
      <w:r>
        <w:t>。</w:t>
      </w:r>
    </w:p>
    <w:p w:rsidR="00E901DC" w:rsidRDefault="00E901DC">
      <w:pPr>
        <w:spacing w:line="252" w:lineRule="auto"/>
        <w:jc w:val="left"/>
      </w:pPr>
      <w:r>
        <w:t xml:space="preserve">　　平时，贺晓杰会特别留心市场最新动向，以便随时应对可能出现的问题。通过与企业常态化</w:t>
      </w:r>
      <w:r>
        <w:lastRenderedPageBreak/>
        <w:t>交流，他将产品分为食品、农产品、动物加工产品和植物产品几个大类，在每个大类下建立起案例库，不断补充完善。每当发现企业遭遇发展困境，贺晓杰根据自己的案例库，并结合近期市场环境，经常能很快判断是哪方面出了问题，继而提供措施建议。</w:t>
      </w:r>
    </w:p>
    <w:p w:rsidR="00E901DC" w:rsidRDefault="00E901DC">
      <w:pPr>
        <w:spacing w:line="252" w:lineRule="auto"/>
        <w:jc w:val="left"/>
      </w:pPr>
      <w:r>
        <w:t xml:space="preserve">　　与黄石隔江相望的黄冈市，也在黄石海关业务管辖范围内。黄冈地处大别山南麓，是革命老区，以罗田板栗为代表的特色农产品销往国内外市场。如何帮助特色农产品在海外市场增加竞争力，带动老区经济发展？</w:t>
      </w:r>
    </w:p>
    <w:p w:rsidR="00E901DC" w:rsidRDefault="00E901DC">
      <w:pPr>
        <w:spacing w:line="252" w:lineRule="auto"/>
        <w:jc w:val="left"/>
      </w:pPr>
      <w:r>
        <w:t xml:space="preserve">　　湖北佳佳食品有限公司曾遇到发展瓶颈：公司长期向韩国出口冷冻板栗丁，虽销量稳定，但作为初加工农产品，附加值不高。为谋求出路，该公司总经理陈哲想升级开发新产品、增加附加值，并向黄石海关咨询相关出口要求。</w:t>
      </w:r>
    </w:p>
    <w:p w:rsidR="00E901DC" w:rsidRDefault="00E901DC">
      <w:pPr>
        <w:spacing w:line="252" w:lineRule="auto"/>
        <w:jc w:val="left"/>
      </w:pPr>
      <w:r>
        <w:t xml:space="preserve">　　黄石海关工作人员当即上门，与陈哲深入交流。他们经对比发现，相比板栗丁，板栗罐头附加值更高、市场潜力更大。据此，黄石海关根据产品特点，帮助包括佳佳公司在内的罗田县多家板栗企业从原辅料验收、车间卫生要求、有毒有害物质及有害生物防控、成品管理等方面建立起符合出口食品安全要求的管理体系。</w:t>
      </w:r>
    </w:p>
    <w:p w:rsidR="00E901DC" w:rsidRDefault="00E901DC">
      <w:pPr>
        <w:spacing w:line="252" w:lineRule="auto"/>
        <w:jc w:val="left"/>
      </w:pPr>
      <w:r>
        <w:t xml:space="preserve">　　</w:t>
      </w:r>
      <w:r>
        <w:t>2022</w:t>
      </w:r>
      <w:r>
        <w:t>年以来，佳佳公司在速冻栗仁的基础上，新开发出板栗鸡汤罐头、板栗饮料等深加工产品，这让公司迎来了发展新机遇。</w:t>
      </w:r>
    </w:p>
    <w:p w:rsidR="00E901DC" w:rsidRDefault="00E901DC">
      <w:pPr>
        <w:spacing w:line="252" w:lineRule="auto"/>
        <w:jc w:val="left"/>
      </w:pPr>
      <w:r>
        <w:t xml:space="preserve">　　最近，陈哲还给黄石海关带来了好消息：公司产品出口在保持原有市场份额基础上，撬动了土耳其、比利时、阿塞拜疆等国家的市场，</w:t>
      </w:r>
      <w:r>
        <w:t>“</w:t>
      </w:r>
      <w:r>
        <w:t>预计</w:t>
      </w:r>
      <w:r>
        <w:t>2022</w:t>
      </w:r>
      <w:r>
        <w:t>年的出口量比上年增加</w:t>
      </w:r>
      <w:r>
        <w:t>20%”</w:t>
      </w:r>
      <w:r>
        <w:t>。</w:t>
      </w:r>
    </w:p>
    <w:p w:rsidR="00E901DC" w:rsidRDefault="00E901DC">
      <w:pPr>
        <w:spacing w:line="252" w:lineRule="auto"/>
        <w:jc w:val="left"/>
      </w:pPr>
      <w:r>
        <w:t xml:space="preserve">　　多项措施并行之下，黄石市外贸规模持续稳居全省前列。最新数据显示：</w:t>
      </w:r>
      <w:r>
        <w:t>2022</w:t>
      </w:r>
      <w:r>
        <w:t>年前三季度，黄石市完成进出口总额</w:t>
      </w:r>
      <w:r>
        <w:t>325.2</w:t>
      </w:r>
      <w:r>
        <w:t>亿元，同比增长</w:t>
      </w:r>
      <w:r>
        <w:t>35.3%</w:t>
      </w:r>
      <w:r>
        <w:t>。其中，出口</w:t>
      </w:r>
      <w:r>
        <w:t>166.2</w:t>
      </w:r>
      <w:r>
        <w:t>亿元，同比增长</w:t>
      </w:r>
      <w:r>
        <w:t>41.8%</w:t>
      </w:r>
      <w:r>
        <w:t>；进口</w:t>
      </w:r>
      <w:r>
        <w:t>159</w:t>
      </w:r>
      <w:r>
        <w:t>亿元，同比增长</w:t>
      </w:r>
      <w:r>
        <w:t>29.1%</w:t>
      </w:r>
      <w:r>
        <w:t>，呈现盘稳、量增、质优等特点。</w:t>
      </w:r>
    </w:p>
    <w:p w:rsidR="00E901DC" w:rsidRDefault="00E901DC">
      <w:pPr>
        <w:spacing w:line="252" w:lineRule="auto"/>
        <w:jc w:val="left"/>
      </w:pPr>
      <w:r>
        <w:t xml:space="preserve">　　</w:t>
      </w:r>
      <w:r>
        <w:t>“</w:t>
      </w:r>
      <w:r>
        <w:t>黄石海关将以党的二十大精神为指引，不断探索高水平对外开放之路，助力黄石打造武汉都市圈东向开放桥头堡。</w:t>
      </w:r>
      <w:r>
        <w:t>”</w:t>
      </w:r>
      <w:r>
        <w:t>黄石海关关长马洪波表示。</w:t>
      </w:r>
    </w:p>
    <w:p w:rsidR="00E901DC" w:rsidRDefault="00E901DC">
      <w:pPr>
        <w:spacing w:line="252" w:lineRule="auto"/>
        <w:jc w:val="right"/>
      </w:pPr>
      <w:r>
        <w:t xml:space="preserve">　中国青年报</w:t>
      </w:r>
      <w:r>
        <w:t>2023-01-04</w:t>
      </w:r>
    </w:p>
    <w:p w:rsidR="00E901DC" w:rsidRDefault="00E901DC" w:rsidP="00B60A10">
      <w:pPr>
        <w:sectPr w:rsidR="00E901DC" w:rsidSect="00B60A10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C4EAD" w:rsidRDefault="002C4EAD"/>
    <w:sectPr w:rsidR="002C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01DC"/>
    <w:rsid w:val="002C4EAD"/>
    <w:rsid w:val="00E9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901D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E901D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2023-02-02T02:10:00Z</dcterms:created>
</cp:coreProperties>
</file>