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9" w:rsidRDefault="00C52B59" w:rsidP="00605EC6">
      <w:pPr>
        <w:pStyle w:val="1"/>
        <w:spacing w:line="245" w:lineRule="auto"/>
      </w:pPr>
      <w:r w:rsidRPr="001C3EAA">
        <w:rPr>
          <w:rFonts w:hint="eastAsia"/>
        </w:rPr>
        <w:t>沈阳公安向人民报告</w:t>
      </w:r>
      <w:r w:rsidRPr="001C3EAA">
        <w:t>“</w:t>
      </w:r>
      <w:r w:rsidRPr="001C3EAA">
        <w:t>三清</w:t>
      </w:r>
      <w:r w:rsidRPr="001C3EAA">
        <w:t>”</w:t>
      </w:r>
      <w:r w:rsidRPr="001C3EAA">
        <w:t>机制引领警务改革之变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年以来，沈阳市公安局以习近平新时代中国特色社会主义思想为指导，在市委、市政府和上级公安机关的坚强领导下，坚持以人民为中心，紧扣党的二十大安保维稳主线，围绕</w:t>
      </w:r>
      <w:r>
        <w:t>“</w:t>
      </w:r>
      <w:r>
        <w:t>振兴新突破、我要当先锋</w:t>
      </w:r>
      <w:r>
        <w:t>”</w:t>
      </w:r>
      <w:r>
        <w:t>专项行动，实施以</w:t>
      </w:r>
      <w:r>
        <w:t>“</w:t>
      </w:r>
      <w:r>
        <w:t>警情日清零、立案月清仓、积案季清底</w:t>
      </w:r>
      <w:r>
        <w:t>”</w:t>
      </w:r>
      <w:r>
        <w:t>的扁平化指挥调度</w:t>
      </w:r>
      <w:r>
        <w:t>“</w:t>
      </w:r>
      <w:r>
        <w:t>三清</w:t>
      </w:r>
      <w:r>
        <w:t>”</w:t>
      </w:r>
      <w:r>
        <w:t>机制，全市公安机关领改革风气之先，从现有机制入手求创新，从现有警力入手挖潜力，打造全新现代新型警务模式。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这是心系民生福祉之变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年，全市</w:t>
      </w:r>
      <w:r>
        <w:t>——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刑事、治安警情同比分别下降</w:t>
      </w:r>
      <w:r>
        <w:t>59.06%</w:t>
      </w:r>
      <w:r>
        <w:t>和</w:t>
      </w:r>
      <w:r>
        <w:t>34.12%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刑事案件破案率、治安案件办结率同比分别提升</w:t>
      </w:r>
      <w:r>
        <w:t>14.05%</w:t>
      </w:r>
      <w:r>
        <w:t>和</w:t>
      </w:r>
      <w:r>
        <w:t>26.58%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全市</w:t>
      </w:r>
      <w:r>
        <w:t>110</w:t>
      </w:r>
      <w:r>
        <w:t>警情处置群众满意率达</w:t>
      </w:r>
      <w:r>
        <w:t>96.41%</w:t>
      </w:r>
      <w:r>
        <w:t>，创历史新高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这是革新警务模式之变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年，全市公安机关以</w:t>
      </w:r>
      <w:r>
        <w:t>“</w:t>
      </w:r>
      <w:r>
        <w:t>三清</w:t>
      </w:r>
      <w:r>
        <w:t>”</w:t>
      </w:r>
      <w:r>
        <w:t>机制为引领，破除警种壁垒藩篱，构建起扁平化勤务指挥体系、立体化治安防控体系、专业化刑事打击体系等新型警务体系，让沈阳整个城市的安全基石筑得更牢。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格局之变</w:t>
      </w:r>
      <w:r>
        <w:t xml:space="preserve"> </w:t>
      </w:r>
      <w:r>
        <w:t>树牢为民情怀、回归主责主业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纲举目张，革故鼎新。自沈阳市公安局新党委班子组建以来，全市公安机关坚持以人民为中心的发展思想，践行民本警务，启动最大规模警务改革，实施“三清”机制，回归主责主业，重构指挥体系，重塑警务流程，重建工作模式，用小切口解决大问题、小行为解决大形象、小案件解决大民生，为建设更高水平的平安沈阳、法治沈阳提供强大支撑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●一年来，结构性变革带来能力提升：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年，沈阳市公安局党委以</w:t>
      </w:r>
      <w:r>
        <w:t>“</w:t>
      </w:r>
      <w:r>
        <w:t>护航党的二十大</w:t>
      </w:r>
      <w:r>
        <w:t>”</w:t>
      </w:r>
      <w:r>
        <w:t>为主线，强力启动</w:t>
      </w:r>
      <w:r>
        <w:t>“</w:t>
      </w:r>
      <w:r>
        <w:t>百日行动</w:t>
      </w:r>
      <w:r>
        <w:t>”“</w:t>
      </w:r>
      <w:r>
        <w:t>平安攻势</w:t>
      </w:r>
      <w:r>
        <w:t>”</w:t>
      </w:r>
      <w:r>
        <w:t>，创新开展</w:t>
      </w:r>
      <w:r>
        <w:t>“</w:t>
      </w:r>
      <w:r>
        <w:t>三查三打、三上三下、三防三控</w:t>
      </w:r>
      <w:r>
        <w:t>”</w:t>
      </w:r>
      <w:r>
        <w:t>，全面提升人民群众安全感和满意度。沈阳公安始终把</w:t>
      </w:r>
      <w:r>
        <w:t>“</w:t>
      </w:r>
      <w:r>
        <w:t>万无一失、一失万无</w:t>
      </w:r>
      <w:r>
        <w:t>”</w:t>
      </w:r>
      <w:r>
        <w:t>目标和</w:t>
      </w:r>
      <w:r>
        <w:t>“</w:t>
      </w:r>
      <w:r>
        <w:t>细致、精致、极致</w:t>
      </w:r>
      <w:r>
        <w:t>”</w:t>
      </w:r>
      <w:r>
        <w:t>标准落实到安保的全过程、各环节，</w:t>
      </w:r>
      <w:r>
        <w:t>2022</w:t>
      </w:r>
      <w:r>
        <w:t>年，全局圆满完成</w:t>
      </w:r>
      <w:r>
        <w:t>169</w:t>
      </w:r>
      <w:r>
        <w:t>场次重大安保任务，实现</w:t>
      </w:r>
      <w:r>
        <w:t>“</w:t>
      </w:r>
      <w:r>
        <w:t>零闪失、零差错、零失误</w:t>
      </w:r>
      <w:r>
        <w:t>”</w:t>
      </w:r>
      <w:r>
        <w:t>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●一年来，系统性变革带来整体效益：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年，全市公安机关推进大要案攻坚，实现命案全部侦破，命案现案破案率连续</w:t>
      </w:r>
      <w:r>
        <w:t>5</w:t>
      </w:r>
      <w:r>
        <w:t>年保持</w:t>
      </w:r>
      <w:r>
        <w:t>100%</w:t>
      </w:r>
      <w:r>
        <w:t>；抓获各类网上在逃人员</w:t>
      </w:r>
      <w:r>
        <w:t>2058</w:t>
      </w:r>
      <w:r>
        <w:t>人。连续攻克沉积</w:t>
      </w:r>
      <w:r>
        <w:t>19</w:t>
      </w:r>
      <w:r>
        <w:t>年、</w:t>
      </w:r>
      <w:r>
        <w:t>22</w:t>
      </w:r>
      <w:r>
        <w:t>年的新民</w:t>
      </w:r>
      <w:r>
        <w:t>“</w:t>
      </w:r>
      <w:r>
        <w:t>一杀四死</w:t>
      </w:r>
      <w:r>
        <w:t>”</w:t>
      </w:r>
      <w:r>
        <w:t>以及沈北</w:t>
      </w:r>
      <w:r>
        <w:t>“</w:t>
      </w:r>
      <w:r>
        <w:t>一杀两死</w:t>
      </w:r>
      <w:r>
        <w:t>”</w:t>
      </w:r>
      <w:r>
        <w:t>等</w:t>
      </w:r>
      <w:r>
        <w:t>25</w:t>
      </w:r>
      <w:r>
        <w:t>起命案积案。全市破获毒品犯罪案件</w:t>
      </w:r>
      <w:r>
        <w:t>442</w:t>
      </w:r>
      <w:r>
        <w:t>起。成功侦破倒卖文物案件</w:t>
      </w:r>
      <w:r>
        <w:t>3</w:t>
      </w:r>
      <w:r>
        <w:t>起，抓获犯罪嫌疑人</w:t>
      </w:r>
      <w:r>
        <w:t>78</w:t>
      </w:r>
      <w:r>
        <w:t>人，打掉团伙</w:t>
      </w:r>
      <w:r>
        <w:t>1</w:t>
      </w:r>
      <w:r>
        <w:t>个，抓获团伙成员</w:t>
      </w:r>
      <w:r>
        <w:t>67</w:t>
      </w:r>
      <w:r>
        <w:t>人，成功收缴文物</w:t>
      </w:r>
      <w:r>
        <w:t>304</w:t>
      </w:r>
      <w:r>
        <w:t>件。打拐案件立案</w:t>
      </w:r>
      <w:r>
        <w:t>1</w:t>
      </w:r>
      <w:r>
        <w:t>起，侦破</w:t>
      </w:r>
      <w:r>
        <w:t>1</w:t>
      </w:r>
      <w:r>
        <w:t>起，抓获犯罪嫌疑人</w:t>
      </w:r>
      <w:r>
        <w:t>1</w:t>
      </w:r>
      <w:r>
        <w:t>人。成功破获系列串联案件</w:t>
      </w:r>
      <w:r>
        <w:t>180</w:t>
      </w:r>
      <w:r>
        <w:t>串。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●一年来，导向性变革带来惠民捷报：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年，全市严厉查处民生领域违法犯罪，破获传统侵财案件</w:t>
      </w:r>
      <w:r>
        <w:t>3735</w:t>
      </w:r>
      <w:r>
        <w:t>起，破案比值</w:t>
      </w:r>
      <w:r>
        <w:t>50.77%</w:t>
      </w:r>
      <w:r>
        <w:t>，涉案财物追缴比值</w:t>
      </w:r>
      <w:r>
        <w:t>23.31%</w:t>
      </w:r>
      <w:r>
        <w:t>，</w:t>
      </w:r>
      <w:r>
        <w:t>63</w:t>
      </w:r>
      <w:r>
        <w:t>起</w:t>
      </w:r>
      <w:r>
        <w:t>“</w:t>
      </w:r>
      <w:r>
        <w:t>两抢</w:t>
      </w:r>
      <w:r>
        <w:t>”</w:t>
      </w:r>
      <w:r>
        <w:t>案件全部侦破。入室盗窃案件发案同比下降</w:t>
      </w:r>
      <w:r>
        <w:t>21.87%</w:t>
      </w:r>
      <w:r>
        <w:t>，抓获入室盗窃犯罪嫌疑人</w:t>
      </w:r>
      <w:r>
        <w:t>156</w:t>
      </w:r>
      <w:r>
        <w:t>人。百姓身边的突发情况能够得到及时处置，对正义的渴望能够得到一一回应，市民</w:t>
      </w:r>
      <w:r>
        <w:t>96.41%</w:t>
      </w:r>
      <w:r>
        <w:t>的满意率创历史新高。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理念之变</w:t>
      </w:r>
      <w:r>
        <w:t xml:space="preserve"> </w:t>
      </w:r>
      <w:r>
        <w:t>延伸管理触角，夯实基层防控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lastRenderedPageBreak/>
        <w:t>公安工作领域，安全是最大的民生。以人民为中心的警务改革，提高人民群众安全感是改革的核心要义。沈阳市公安局坚持发展新时代“枫桥经验”，践行“两邻”理念，深化警务网格与社区网格协同融合，推动群防群治、联防联控，创新打造共建共治共享的基层治理格局。</w:t>
      </w:r>
      <w:r>
        <w:t>2022</w:t>
      </w:r>
      <w:r>
        <w:t>年，全市公安机关以</w:t>
      </w:r>
      <w:r>
        <w:t>“</w:t>
      </w:r>
      <w:r>
        <w:t>六街五路</w:t>
      </w:r>
      <w:r>
        <w:t>”</w:t>
      </w:r>
      <w:r>
        <w:t>为重点，科学布建</w:t>
      </w:r>
      <w:r>
        <w:t>1000</w:t>
      </w:r>
      <w:r>
        <w:t>个平安守望岗，实名定岗</w:t>
      </w:r>
      <w:r>
        <w:t>1620</w:t>
      </w:r>
      <w:r>
        <w:t>名社区民警、集中下沉</w:t>
      </w:r>
      <w:r>
        <w:t>2200</w:t>
      </w:r>
      <w:r>
        <w:t>名机关警力、科学整合</w:t>
      </w:r>
      <w:r>
        <w:t>1588</w:t>
      </w:r>
      <w:r>
        <w:t>名专业警力、组织发动</w:t>
      </w:r>
      <w:r>
        <w:t>43655</w:t>
      </w:r>
      <w:r>
        <w:t>名平安志愿者，开展巡逻守望、流动人口登记、反电诈宣传、</w:t>
      </w:r>
      <w:r>
        <w:t>“</w:t>
      </w:r>
      <w:r>
        <w:t>九小</w:t>
      </w:r>
      <w:r>
        <w:t>”</w:t>
      </w:r>
      <w:r>
        <w:t>场所管控，扎紧百姓家门口</w:t>
      </w:r>
      <w:r>
        <w:t>“1</w:t>
      </w:r>
      <w:r>
        <w:t>、</w:t>
      </w:r>
      <w:r>
        <w:t>3</w:t>
      </w:r>
      <w:r>
        <w:t>、</w:t>
      </w:r>
      <w:r>
        <w:t>5</w:t>
      </w:r>
      <w:r>
        <w:t>分钟</w:t>
      </w:r>
      <w:r>
        <w:t>”</w:t>
      </w:r>
      <w:r>
        <w:t>处置圈。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在疫情防控工作中，沈阳公安创新总结“多维溯源、追踪溯链、闭环反馈、精准管控”的战法措施，探索全新机制，实施深度溯源的五步技战法等，被国务院专家组称作“侦查思维、数据优势、防疫科学”融合贯通和集成运用的经典实例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五步技战法：硬合成、两集中、三同步、双推送、一反馈。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沈阳公安牢固树立“安全至上、生命至上”理念，制定出台《关于加强流动人口和出租房管理的通告》，规范租赁活动、起底治安风险，累计登记录入流动人口</w:t>
      </w:r>
      <w:r>
        <w:t>11.7</w:t>
      </w:r>
      <w:r>
        <w:t>万余人，出租房屋</w:t>
      </w:r>
      <w:r>
        <w:t>1.9</w:t>
      </w:r>
      <w:r>
        <w:t>万余户。织密事故预防</w:t>
      </w:r>
      <w:r>
        <w:t>“</w:t>
      </w:r>
      <w:r>
        <w:t>路检路巡</w:t>
      </w:r>
      <w:r>
        <w:t>”</w:t>
      </w:r>
      <w:r>
        <w:t>勤务，系统整改</w:t>
      </w:r>
      <w:r>
        <w:t>49</w:t>
      </w:r>
      <w:r>
        <w:t>处道路安全隐患，</w:t>
      </w:r>
      <w:r>
        <w:t>2022</w:t>
      </w:r>
      <w:r>
        <w:t>年，全市道路交通事故件、死、伤、损四项指标稳中有降，交通事故死亡人数同比下降</w:t>
      </w:r>
      <w:r>
        <w:t>18.82%</w:t>
      </w:r>
      <w:r>
        <w:t>。收缴枪支</w:t>
      </w:r>
      <w:r>
        <w:t>61</w:t>
      </w:r>
      <w:r>
        <w:t>支、子弹</w:t>
      </w:r>
      <w:r>
        <w:t>968</w:t>
      </w:r>
      <w:r>
        <w:t>发、剧毒化学品</w:t>
      </w:r>
      <w:r>
        <w:t>0.9</w:t>
      </w:r>
      <w:r>
        <w:t>千克。推进</w:t>
      </w:r>
      <w:r>
        <w:t>“</w:t>
      </w:r>
      <w:r>
        <w:t>护校安园</w:t>
      </w:r>
      <w:r>
        <w:t>”</w:t>
      </w:r>
      <w:r>
        <w:t>各项工作机制建设，落实</w:t>
      </w:r>
      <w:r>
        <w:t>“</w:t>
      </w:r>
      <w:r>
        <w:t>高峰勤务</w:t>
      </w:r>
      <w:r>
        <w:t>”“</w:t>
      </w:r>
      <w:r>
        <w:t>护学岗</w:t>
      </w:r>
      <w:r>
        <w:t>”</w:t>
      </w:r>
      <w:r>
        <w:t>建设，不间断开展校园风险隐患排查整治，排查整改人防、物防、技防</w:t>
      </w:r>
      <w:r>
        <w:rPr>
          <w:rFonts w:hint="eastAsia"/>
        </w:rPr>
        <w:t>等安全隐患问题</w:t>
      </w:r>
      <w:r>
        <w:t>1100</w:t>
      </w:r>
      <w:r>
        <w:t>余处，全力确保了校园安全稳定。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机制之变</w:t>
      </w:r>
      <w:r>
        <w:t xml:space="preserve"> </w:t>
      </w:r>
      <w:r>
        <w:t>破解堵点痛点，筑牢反诈高地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沈阳公安全方位的警务改革，始终坚持以人民为中心的价值取向，依靠人民群众的支持、拥护推动公安工作的发展进步。电信网络诈骗，人民群众深恶痛绝，守护百姓“钱袋子”，人民公安变战法、出新招、施重典。沈阳市公安局全面提升“三清”机制牵引下的反诈工作效能，不断深化“三清”机制与“反诈斗争”一体化运作、系统化融合，全面开展“反诈人民战争”合成战、协同战、联动战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沈阳市公安局创新成立新型犯罪研究中心，深度践行“四专两合力”理念，织密织牢反诈“六张防护专网”，探索形成了“以‘三清’机制为牵引、以‘六张防护专网’为支撑”的系统打击治理电诈犯罪新模式。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六张防护专网：国际端口封堵网、诈骗信息拦截网、查封资金冻结网、涉诈信息研判网、预警技术反制网、黑客远程攻击网。</w:t>
      </w:r>
    </w:p>
    <w:p w:rsidR="00C52B59" w:rsidRDefault="00C52B59" w:rsidP="00C52B59">
      <w:pPr>
        <w:spacing w:line="245" w:lineRule="auto"/>
        <w:ind w:firstLineChars="200" w:firstLine="420"/>
      </w:pPr>
      <w:r>
        <w:t>2022</w:t>
      </w:r>
      <w:r>
        <w:t>年，沈阳市电信网络诈骗警情同比下降</w:t>
      </w:r>
      <w:r>
        <w:t>39.98%</w:t>
      </w:r>
      <w:r>
        <w:t>，损失额同比下降</w:t>
      </w:r>
      <w:r>
        <w:t>51.42%</w:t>
      </w:r>
      <w:r>
        <w:t>，止付冻结、劝阻拦截被骗资金</w:t>
      </w:r>
      <w:r>
        <w:t>7.27</w:t>
      </w:r>
      <w:r>
        <w:t>亿元，成功破获一大批案件，对遍及全国</w:t>
      </w:r>
      <w:r>
        <w:t>16</w:t>
      </w:r>
      <w:r>
        <w:t>省的网络犯罪集团发起集群打击，</w:t>
      </w:r>
      <w:r>
        <w:t>“</w:t>
      </w:r>
      <w:r>
        <w:t>国家反诈中心</w:t>
      </w:r>
      <w:r>
        <w:t>”App</w:t>
      </w:r>
      <w:r>
        <w:t>已有</w:t>
      </w:r>
      <w:r>
        <w:t>305.95</w:t>
      </w:r>
      <w:r>
        <w:t>万人次下载，</w:t>
      </w:r>
      <w:r>
        <w:t>“</w:t>
      </w:r>
      <w:r>
        <w:t>不敢骗、不能骗、骗不成</w:t>
      </w:r>
      <w:r>
        <w:t>”</w:t>
      </w:r>
      <w:r>
        <w:t>的沈阳反诈高地日臻坚固。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服务之变</w:t>
      </w:r>
      <w:r>
        <w:t xml:space="preserve"> </w:t>
      </w:r>
      <w:r>
        <w:t>助力发展环境，惠企利民增效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“出门放心”是城市安全环境的硬指标，“办事方便、舒心”是城市软环境的体现，一“软”一“硬”相得益彰，则是全市公安机关更高的目标追求。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更高的目标追求需要更努力的创新探索。全市公安机关大力推进法治公安建设和营商环境建设，深化执法规范化建设，以“三清”机制为核心，选聘</w:t>
      </w:r>
      <w:r>
        <w:t>441</w:t>
      </w:r>
      <w:r>
        <w:t>名专</w:t>
      </w:r>
      <w:r>
        <w:t>(</w:t>
      </w:r>
      <w:r>
        <w:t>兼</w:t>
      </w:r>
      <w:r>
        <w:t>)</w:t>
      </w:r>
      <w:r>
        <w:t>职法制员派驻执法一线，发挥</w:t>
      </w:r>
      <w:r>
        <w:t>“</w:t>
      </w:r>
      <w:r>
        <w:t>执法监督管理平台</w:t>
      </w:r>
      <w:r>
        <w:t>”</w:t>
      </w:r>
      <w:r>
        <w:t>信息化手段，将监督触角不断延伸至案件侦办各个执法环节，形成</w:t>
      </w:r>
      <w:r>
        <w:t>“</w:t>
      </w:r>
      <w:r>
        <w:t>大案有人管、小案有人查、事事有人问</w:t>
      </w:r>
      <w:r>
        <w:t>”</w:t>
      </w:r>
      <w:r>
        <w:t>的良好局面。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“软环境”的“软”在于把适应普遍性需求与满足特殊性需要结合起来。沈阳市公安局根据不同行业领域的发展特点，探索实行投资过亿元重点项目审批“订制化”服务，设置重点投资项目“绿色通道”，推出“全程带办”“联合审批”“容缺受理”“上门服务”等举措，累计开展上门服务</w:t>
      </w:r>
      <w:r>
        <w:t>2.6</w:t>
      </w:r>
      <w:r>
        <w:t>万余次，办理容缺受理审批事项</w:t>
      </w:r>
      <w:r>
        <w:t>550</w:t>
      </w:r>
      <w:r>
        <w:t>件，并联审批事项</w:t>
      </w:r>
      <w:r>
        <w:t>164</w:t>
      </w:r>
      <w:r>
        <w:t>件；针对交管高频业务，落实全市</w:t>
      </w:r>
      <w:r>
        <w:t>282</w:t>
      </w:r>
      <w:r>
        <w:t>处交管业务社会化服务点工作，打造</w:t>
      </w:r>
      <w:r>
        <w:t>“</w:t>
      </w:r>
      <w:r>
        <w:t>半公里</w:t>
      </w:r>
      <w:r>
        <w:t>”</w:t>
      </w:r>
      <w:r>
        <w:t>服务圈；加大</w:t>
      </w:r>
      <w:r>
        <w:t>“</w:t>
      </w:r>
      <w:r>
        <w:t>交管</w:t>
      </w:r>
      <w:r>
        <w:t>12123”App</w:t>
      </w:r>
      <w:r>
        <w:t>推广力度，提高网办效能，方便群众办事；深化运行</w:t>
      </w:r>
      <w:r>
        <w:t>15</w:t>
      </w:r>
      <w:r>
        <w:t>个市、区两级网办中心，实行</w:t>
      </w:r>
      <w:r>
        <w:rPr>
          <w:rFonts w:hint="eastAsia"/>
        </w:rPr>
        <w:t>集中警力、集中办公“网办双集中”模式，让“一网通办”向“一网快办”转变，实现“超时响应、违规审批”双清零。严格执行“扫码好差评”机制，实现所有差评意见</w:t>
      </w:r>
      <w:r>
        <w:t>100%</w:t>
      </w:r>
      <w:r>
        <w:t>回访、有效差评</w:t>
      </w:r>
      <w:r>
        <w:t>100%</w:t>
      </w:r>
      <w:r>
        <w:t>整改，回访满意率</w:t>
      </w:r>
      <w:r>
        <w:t>100%</w:t>
      </w:r>
      <w:r>
        <w:t>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根基之变</w:t>
      </w:r>
      <w:r>
        <w:t xml:space="preserve"> </w:t>
      </w:r>
      <w:r>
        <w:t>党建引领固本，铸造模范警营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政治性是公安机关的第一属性，讲政治是公安机关的第一要求。沈阳公安时刻铭记“公安姓党”根本政治属性，坚持政治建警不动摇，持续加强忠诚教育，坚决肃清流毒影响，全力打造政治清明、队伍清正、干警清廉的沈阳公安新形象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坚持党对公安工作的绝对领导，是公安工作的根本政治原则。沈阳市公安局创新实施“让党旗在警营高高飘扬”党建工程，精心打造重温入党誓词、向警旗宣誓、与警旗合影等</w:t>
      </w:r>
      <w:r>
        <w:t>21</w:t>
      </w:r>
      <w:r>
        <w:t>个党建特色品牌，持续深化</w:t>
      </w:r>
      <w:r>
        <w:t>“</w:t>
      </w:r>
      <w:r>
        <w:t>一所一特色、一队一亮点</w:t>
      </w:r>
      <w:r>
        <w:t>”</w:t>
      </w:r>
      <w:r>
        <w:t>创建活动，深入贯彻</w:t>
      </w:r>
      <w:r>
        <w:t>“</w:t>
      </w:r>
      <w:r>
        <w:t>全国公安系统英雄模范立功集体表彰大会</w:t>
      </w:r>
      <w:r>
        <w:t>”</w:t>
      </w:r>
      <w:r>
        <w:t>精神，召开</w:t>
      </w:r>
      <w:r>
        <w:t>“</w:t>
      </w:r>
      <w:r>
        <w:t>专项工作表彰会暨政治建警推进会</w:t>
      </w:r>
      <w:r>
        <w:t>”</w:t>
      </w:r>
      <w:r>
        <w:t>，在全局掀起</w:t>
      </w:r>
      <w:r>
        <w:t>“</w:t>
      </w:r>
      <w:r>
        <w:t>为英雄城市争取更大荣光</w:t>
      </w:r>
      <w:r>
        <w:t>”</w:t>
      </w:r>
      <w:r>
        <w:t>的向上氛围。隆重举办</w:t>
      </w:r>
      <w:r>
        <w:t>“</w:t>
      </w:r>
      <w:r>
        <w:t>喜迎党的二十大忠诚保平安</w:t>
      </w:r>
      <w:r>
        <w:t>”</w:t>
      </w:r>
      <w:r>
        <w:t>万名民警誓师大会，凝聚起</w:t>
      </w:r>
      <w:r>
        <w:t>“</w:t>
      </w:r>
      <w:r>
        <w:t>首战用我、用我必胜</w:t>
      </w:r>
      <w:r>
        <w:t>”</w:t>
      </w:r>
      <w:r>
        <w:t>的责任担当。</w:t>
      </w:r>
    </w:p>
    <w:p w:rsidR="00C52B59" w:rsidRDefault="00C52B59" w:rsidP="00C52B59">
      <w:pPr>
        <w:spacing w:line="245" w:lineRule="auto"/>
        <w:ind w:firstLineChars="200" w:firstLine="420"/>
      </w:pPr>
      <w:r>
        <w:rPr>
          <w:rFonts w:hint="eastAsia"/>
        </w:rPr>
        <w:t>市公安局紧扣基层民警关切和基层发展所需，深化从优待警，激发队伍活力，不断丰富文化活动载体，鼓励全警“走进图书馆、迈向运动场”；在全局范围内选派</w:t>
      </w:r>
      <w:r>
        <w:t>3</w:t>
      </w:r>
      <w:r>
        <w:t>名优秀民警参加</w:t>
      </w:r>
      <w:r>
        <w:t>“</w:t>
      </w:r>
      <w:r>
        <w:t>思享</w:t>
      </w:r>
      <w:r>
        <w:t>·</w:t>
      </w:r>
      <w:r>
        <w:t>政法青年说</w:t>
      </w:r>
      <w:r>
        <w:t>”</w:t>
      </w:r>
      <w:r>
        <w:t>青年理论论坛，分别取得一、二、三等奖；开展全局民辅警心理健康测评筛查工作，成立五个心理援助工作组，为全局民警、辅警推送近百条心理疏导类音视频和公益心理热线信息，为一线民警辅警筑牢坚实后勤保障防线，提升全警战斗力、向心力、凝聚力。</w:t>
      </w:r>
    </w:p>
    <w:p w:rsidR="00C52B59" w:rsidRDefault="00C52B59" w:rsidP="00C52B59">
      <w:pPr>
        <w:spacing w:line="245" w:lineRule="auto"/>
        <w:ind w:firstLineChars="200" w:firstLine="420"/>
        <w:jc w:val="right"/>
      </w:pPr>
      <w:r w:rsidRPr="001C3EAA">
        <w:rPr>
          <w:rFonts w:hint="eastAsia"/>
        </w:rPr>
        <w:t>沈阳网</w:t>
      </w:r>
      <w:r w:rsidRPr="001C3EAA">
        <w:t>2023-01-09</w:t>
      </w:r>
    </w:p>
    <w:p w:rsidR="00C52B59" w:rsidRDefault="00C52B59" w:rsidP="003F5947">
      <w:pPr>
        <w:sectPr w:rsidR="00C52B59" w:rsidSect="003F59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C0C68" w:rsidRDefault="00AC0C68"/>
    <w:sectPr w:rsidR="00AC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52B59"/>
    <w:rsid w:val="00AC0C68"/>
    <w:rsid w:val="00C5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2B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52B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微软中国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2023-02-03T02:09:00Z</dcterms:created>
</cp:coreProperties>
</file>