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530" w:rsidRDefault="00E93530">
      <w:pPr>
        <w:pStyle w:val="1"/>
      </w:pPr>
      <w:r>
        <w:rPr>
          <w:rFonts w:hint="eastAsia"/>
        </w:rPr>
        <w:t>突出“细联深实”！宝山区妇联多措并举维护妇女儿童权益</w:t>
      </w:r>
    </w:p>
    <w:p w:rsidR="00E93530" w:rsidRDefault="00E93530">
      <w:pPr>
        <w:ind w:firstLine="420"/>
        <w:jc w:val="left"/>
      </w:pPr>
      <w:r>
        <w:rPr>
          <w:rFonts w:hint="eastAsia"/>
        </w:rPr>
        <w:t>2022</w:t>
      </w:r>
      <w:r>
        <w:rPr>
          <w:rFonts w:hint="eastAsia"/>
        </w:rPr>
        <w:t>年，宝山区妇联以“宝家护航”妇儿维权联盟为依托，突出“细联深实”，切实把维护妇女儿童权益工作做在平常、抓在经常、落到基层。</w:t>
      </w:r>
    </w:p>
    <w:p w:rsidR="00E93530" w:rsidRDefault="00E93530">
      <w:pPr>
        <w:ind w:firstLine="420"/>
        <w:jc w:val="left"/>
      </w:pPr>
      <w:r>
        <w:rPr>
          <w:rFonts w:hint="eastAsia"/>
        </w:rPr>
        <w:t>01</w:t>
      </w:r>
      <w:r>
        <w:rPr>
          <w:rFonts w:hint="eastAsia"/>
        </w:rPr>
        <w:t>突出“细”字，纠纷预防化解全面覆盖</w:t>
      </w:r>
    </w:p>
    <w:p w:rsidR="00E93530" w:rsidRDefault="00E93530">
      <w:pPr>
        <w:ind w:firstLine="420"/>
        <w:jc w:val="left"/>
      </w:pPr>
      <w:r>
        <w:rPr>
          <w:rFonts w:hint="eastAsia"/>
        </w:rPr>
        <w:t>做好婚姻家庭纠纷预防化解工作</w:t>
      </w:r>
    </w:p>
    <w:p w:rsidR="00E93530" w:rsidRDefault="00E93530">
      <w:pPr>
        <w:ind w:firstLine="420"/>
        <w:jc w:val="left"/>
      </w:pPr>
      <w:r>
        <w:rPr>
          <w:rFonts w:hint="eastAsia"/>
        </w:rPr>
        <w:t>及时发现、调处婚姻家庭矛盾纠纷。对已经化解的做好跟踪回访、巩固成果；对调处化解暂时有困难的，引导当事人寻求法律途径解决。</w:t>
      </w:r>
      <w:r>
        <w:rPr>
          <w:rFonts w:hint="eastAsia"/>
        </w:rPr>
        <w:t>2022</w:t>
      </w:r>
      <w:r>
        <w:rPr>
          <w:rFonts w:hint="eastAsia"/>
        </w:rPr>
        <w:t>年，妇联系统接待处理来信来访来电</w:t>
      </w:r>
      <w:r>
        <w:rPr>
          <w:rFonts w:hint="eastAsia"/>
        </w:rPr>
        <w:t>484</w:t>
      </w:r>
      <w:r>
        <w:rPr>
          <w:rFonts w:hint="eastAsia"/>
        </w:rPr>
        <w:t>件。开展婚姻家庭纠纷调解</w:t>
      </w:r>
      <w:r>
        <w:rPr>
          <w:rFonts w:hint="eastAsia"/>
        </w:rPr>
        <w:t>160</w:t>
      </w:r>
      <w:r>
        <w:rPr>
          <w:rFonts w:hint="eastAsia"/>
        </w:rPr>
        <w:t>件，调解成功</w:t>
      </w:r>
      <w:r>
        <w:rPr>
          <w:rFonts w:hint="eastAsia"/>
        </w:rPr>
        <w:t>70</w:t>
      </w:r>
      <w:r>
        <w:rPr>
          <w:rFonts w:hint="eastAsia"/>
        </w:rPr>
        <w:t>件，成功率</w:t>
      </w:r>
      <w:r>
        <w:rPr>
          <w:rFonts w:hint="eastAsia"/>
        </w:rPr>
        <w:t>44%</w:t>
      </w:r>
      <w:r>
        <w:rPr>
          <w:rFonts w:hint="eastAsia"/>
        </w:rPr>
        <w:t>。</w:t>
      </w:r>
    </w:p>
    <w:p w:rsidR="00E93530" w:rsidRDefault="00E93530">
      <w:pPr>
        <w:ind w:firstLine="420"/>
        <w:jc w:val="left"/>
      </w:pPr>
      <w:r>
        <w:rPr>
          <w:rFonts w:hint="eastAsia"/>
        </w:rPr>
        <w:t>做实婚姻家庭辅导</w:t>
      </w:r>
    </w:p>
    <w:p w:rsidR="00E93530" w:rsidRDefault="00E93530">
      <w:pPr>
        <w:ind w:firstLine="420"/>
        <w:jc w:val="left"/>
      </w:pPr>
      <w:r>
        <w:rPr>
          <w:rFonts w:hint="eastAsia"/>
        </w:rPr>
        <w:t>以“家好月圆”婚姻家庭指导咨询服务项目为抓手，积极开展婚前辅导。</w:t>
      </w:r>
    </w:p>
    <w:p w:rsidR="00E93530" w:rsidRDefault="00E93530">
      <w:pPr>
        <w:ind w:firstLine="420"/>
        <w:jc w:val="left"/>
      </w:pPr>
      <w:r>
        <w:rPr>
          <w:rFonts w:hint="eastAsia"/>
        </w:rPr>
        <w:t>畅通维权服务渠道</w:t>
      </w:r>
    </w:p>
    <w:p w:rsidR="00E93530" w:rsidRDefault="00E93530">
      <w:pPr>
        <w:ind w:firstLine="420"/>
        <w:jc w:val="left"/>
      </w:pPr>
      <w:r>
        <w:rPr>
          <w:rFonts w:hint="eastAsia"/>
        </w:rPr>
        <w:t>在疫情封控期间，“宝家护航”巾帼维权志愿者们为来电求助的广大妇女群众提供法律咨询、心理疏导、保障物资等服务。</w:t>
      </w:r>
    </w:p>
    <w:p w:rsidR="00E93530" w:rsidRDefault="00E93530">
      <w:pPr>
        <w:ind w:firstLine="420"/>
        <w:jc w:val="left"/>
      </w:pPr>
      <w:r>
        <w:rPr>
          <w:rFonts w:hint="eastAsia"/>
        </w:rPr>
        <w:t>02</w:t>
      </w:r>
      <w:r>
        <w:rPr>
          <w:rFonts w:hint="eastAsia"/>
        </w:rPr>
        <w:t>突出“联”字，重点工作协同推进</w:t>
      </w:r>
    </w:p>
    <w:p w:rsidR="00E93530" w:rsidRDefault="00E93530">
      <w:pPr>
        <w:ind w:firstLine="420"/>
        <w:jc w:val="left"/>
      </w:pPr>
      <w:r>
        <w:rPr>
          <w:rFonts w:hint="eastAsia"/>
        </w:rPr>
        <w:t>以“宝家护航”妇儿维权联盟为依托，从源头维护好妇女儿童家庭合法权益。与区政法委与区检察院等单位联合下发《关于深入开展宝山区“平安家庭”建设的实施意见》《关于加强协作配合共同做好司法救助保护困难妇女群体合法权益工作的实施意见》《关于在涉未成年人案件中开展家庭教育指导工作的实施意见》。</w:t>
      </w:r>
    </w:p>
    <w:p w:rsidR="00E93530" w:rsidRDefault="00E93530">
      <w:pPr>
        <w:ind w:firstLine="420"/>
        <w:jc w:val="left"/>
      </w:pPr>
      <w:r>
        <w:rPr>
          <w:rFonts w:hint="eastAsia"/>
        </w:rPr>
        <w:t>03</w:t>
      </w:r>
      <w:r>
        <w:rPr>
          <w:rFonts w:hint="eastAsia"/>
        </w:rPr>
        <w:t>突出“深”字，普法宣传惠及群众</w:t>
      </w:r>
    </w:p>
    <w:p w:rsidR="00E93530" w:rsidRDefault="00E93530">
      <w:pPr>
        <w:ind w:firstLine="420"/>
        <w:jc w:val="left"/>
      </w:pPr>
      <w:r>
        <w:rPr>
          <w:rFonts w:hint="eastAsia"/>
        </w:rPr>
        <w:t>加强线上普法</w:t>
      </w:r>
    </w:p>
    <w:p w:rsidR="00E93530" w:rsidRDefault="00E93530">
      <w:pPr>
        <w:ind w:firstLine="420"/>
        <w:jc w:val="left"/>
      </w:pPr>
      <w:r>
        <w:rPr>
          <w:rFonts w:hint="eastAsia"/>
        </w:rPr>
        <w:t>开设“樱花寄语”巾帼维权志愿者线上“以案说法”“法治云课堂”等专栏。</w:t>
      </w:r>
    </w:p>
    <w:p w:rsidR="00E93530" w:rsidRDefault="00E93530">
      <w:pPr>
        <w:ind w:firstLine="420"/>
        <w:jc w:val="left"/>
      </w:pPr>
      <w:r>
        <w:rPr>
          <w:rFonts w:hint="eastAsia"/>
        </w:rPr>
        <w:t>加大专业普法</w:t>
      </w:r>
    </w:p>
    <w:p w:rsidR="00E93530" w:rsidRDefault="00E93530">
      <w:pPr>
        <w:ind w:firstLine="420"/>
        <w:jc w:val="left"/>
      </w:pPr>
      <w:r>
        <w:rPr>
          <w:rFonts w:hint="eastAsia"/>
        </w:rPr>
        <w:t>为每个街镇妇联结对一名女律师，配送专业化法律服务。</w:t>
      </w:r>
    </w:p>
    <w:p w:rsidR="00E93530" w:rsidRDefault="00E93530">
      <w:pPr>
        <w:ind w:firstLine="420"/>
        <w:jc w:val="left"/>
      </w:pPr>
      <w:r>
        <w:rPr>
          <w:rFonts w:hint="eastAsia"/>
        </w:rPr>
        <w:t>深化立法普法</w:t>
      </w:r>
    </w:p>
    <w:p w:rsidR="00E93530" w:rsidRDefault="00E93530">
      <w:pPr>
        <w:ind w:firstLine="420"/>
        <w:jc w:val="left"/>
      </w:pPr>
      <w:r>
        <w:rPr>
          <w:rFonts w:hint="eastAsia"/>
        </w:rPr>
        <w:t>配合区人大社会工委、联动市人大基层立法联系点，多次深入基层、走进社区，开展专题调研，共收集各类修法意见建议</w:t>
      </w:r>
      <w:r>
        <w:rPr>
          <w:rFonts w:hint="eastAsia"/>
        </w:rPr>
        <w:t>62</w:t>
      </w:r>
      <w:r>
        <w:rPr>
          <w:rFonts w:hint="eastAsia"/>
        </w:rPr>
        <w:t>条。</w:t>
      </w:r>
    </w:p>
    <w:p w:rsidR="00E93530" w:rsidRDefault="00E93530">
      <w:pPr>
        <w:ind w:firstLine="420"/>
        <w:jc w:val="left"/>
      </w:pPr>
      <w:r>
        <w:rPr>
          <w:rFonts w:hint="eastAsia"/>
        </w:rPr>
        <w:t>聚焦重点普法</w:t>
      </w:r>
    </w:p>
    <w:p w:rsidR="00E93530" w:rsidRDefault="00E93530">
      <w:pPr>
        <w:ind w:firstLine="420"/>
        <w:jc w:val="left"/>
      </w:pPr>
      <w:r>
        <w:rPr>
          <w:rFonts w:hint="eastAsia"/>
        </w:rPr>
        <w:t>对</w:t>
      </w:r>
      <w:r>
        <w:rPr>
          <w:rFonts w:hint="eastAsia"/>
        </w:rPr>
        <w:t>4</w:t>
      </w:r>
      <w:r>
        <w:rPr>
          <w:rFonts w:hint="eastAsia"/>
        </w:rPr>
        <w:t>年来维权联盟的工作进行梳理总结，发布白皮书，并携手宝山法院出版婚姻家庭纠纷司法实务和典型案例手册等。</w:t>
      </w:r>
    </w:p>
    <w:p w:rsidR="00E93530" w:rsidRDefault="00E93530">
      <w:pPr>
        <w:ind w:firstLine="420"/>
        <w:jc w:val="left"/>
      </w:pPr>
      <w:r>
        <w:rPr>
          <w:rFonts w:hint="eastAsia"/>
        </w:rPr>
        <w:t>04</w:t>
      </w:r>
      <w:r>
        <w:rPr>
          <w:rFonts w:hint="eastAsia"/>
        </w:rPr>
        <w:t>突出“实”字，关爱服务温暖人心</w:t>
      </w:r>
    </w:p>
    <w:p w:rsidR="00E93530" w:rsidRDefault="00E93530">
      <w:pPr>
        <w:ind w:firstLine="420"/>
        <w:jc w:val="left"/>
      </w:pPr>
      <w:r>
        <w:rPr>
          <w:rFonts w:hint="eastAsia"/>
        </w:rPr>
        <w:t>做好贴心慰问</w:t>
      </w:r>
    </w:p>
    <w:p w:rsidR="00E93530" w:rsidRDefault="00E93530">
      <w:pPr>
        <w:ind w:firstLine="420"/>
        <w:jc w:val="left"/>
      </w:pPr>
      <w:r>
        <w:rPr>
          <w:rFonts w:hint="eastAsia"/>
        </w:rPr>
        <w:t>元旦春节期间为</w:t>
      </w:r>
      <w:r>
        <w:rPr>
          <w:rFonts w:hint="eastAsia"/>
        </w:rPr>
        <w:t>227</w:t>
      </w:r>
      <w:r>
        <w:rPr>
          <w:rFonts w:hint="eastAsia"/>
        </w:rPr>
        <w:t>名困难重症妇女、老三八红旗手、困难儿童送去</w:t>
      </w:r>
      <w:r>
        <w:rPr>
          <w:rFonts w:hint="eastAsia"/>
        </w:rPr>
        <w:t>29.4</w:t>
      </w:r>
      <w:r>
        <w:rPr>
          <w:rFonts w:hint="eastAsia"/>
        </w:rPr>
        <w:t>万余元慰问金。</w:t>
      </w:r>
    </w:p>
    <w:p w:rsidR="00E93530" w:rsidRDefault="00E93530">
      <w:pPr>
        <w:ind w:firstLine="420"/>
        <w:jc w:val="left"/>
      </w:pPr>
      <w:r>
        <w:rPr>
          <w:rFonts w:hint="eastAsia"/>
        </w:rPr>
        <w:t>送上舒心关爱</w:t>
      </w:r>
    </w:p>
    <w:p w:rsidR="00E93530" w:rsidRDefault="00E93530">
      <w:pPr>
        <w:ind w:firstLine="420"/>
        <w:jc w:val="left"/>
      </w:pPr>
      <w:r>
        <w:rPr>
          <w:rFonts w:hint="eastAsia"/>
        </w:rPr>
        <w:t>推出家庭心理教育空中课堂行至“空中会客厅”，为亲子家庭提供线上心理疏导服务。</w:t>
      </w:r>
    </w:p>
    <w:p w:rsidR="00E93530" w:rsidRDefault="00E93530">
      <w:pPr>
        <w:ind w:firstLine="420"/>
        <w:jc w:val="left"/>
      </w:pPr>
      <w:r>
        <w:rPr>
          <w:rFonts w:hint="eastAsia"/>
        </w:rPr>
        <w:t>提供暖心关护</w:t>
      </w:r>
    </w:p>
    <w:p w:rsidR="00E93530" w:rsidRDefault="00E93530">
      <w:pPr>
        <w:ind w:firstLine="420"/>
        <w:jc w:val="left"/>
      </w:pPr>
      <w:r>
        <w:rPr>
          <w:rFonts w:hint="eastAsia"/>
        </w:rPr>
        <w:t>继续开展为退休和生活困难妇女提供“两病筛查”政府实事项目，惠及</w:t>
      </w:r>
      <w:r>
        <w:rPr>
          <w:rFonts w:hint="eastAsia"/>
        </w:rPr>
        <w:t>30000</w:t>
      </w:r>
      <w:r>
        <w:rPr>
          <w:rFonts w:hint="eastAsia"/>
        </w:rPr>
        <w:t>名退休和生活困难妇女。</w:t>
      </w:r>
    </w:p>
    <w:p w:rsidR="00E93530" w:rsidRDefault="00E93530">
      <w:pPr>
        <w:ind w:firstLine="420"/>
        <w:jc w:val="left"/>
      </w:pPr>
      <w:r>
        <w:rPr>
          <w:rFonts w:hint="eastAsia"/>
        </w:rPr>
        <w:t>联合上海市少年儿童出版社和宝山慈善基金会，为</w:t>
      </w:r>
      <w:r>
        <w:rPr>
          <w:rFonts w:hint="eastAsia"/>
        </w:rPr>
        <w:t>1631</w:t>
      </w:r>
      <w:r>
        <w:rPr>
          <w:rFonts w:hint="eastAsia"/>
        </w:rPr>
        <w:t>名贫困家庭儿童订阅分龄版《十万个</w:t>
      </w:r>
      <w:r>
        <w:rPr>
          <w:rFonts w:hint="eastAsia"/>
        </w:rPr>
        <w:lastRenderedPageBreak/>
        <w:t>为什么》期刊和一套羽毛球拍，并附上《致科创少年“宝小囡”的一封信》，让孩子们参与到“科创宝山”的建设中。</w:t>
      </w:r>
    </w:p>
    <w:p w:rsidR="00E93530" w:rsidRDefault="00E93530">
      <w:pPr>
        <w:ind w:firstLine="420"/>
        <w:jc w:val="left"/>
      </w:pPr>
      <w:r>
        <w:rPr>
          <w:rFonts w:hint="eastAsia"/>
        </w:rPr>
        <w:t>深化知心服务</w:t>
      </w:r>
    </w:p>
    <w:p w:rsidR="00E93530" w:rsidRDefault="00E93530">
      <w:pPr>
        <w:ind w:firstLine="420"/>
        <w:jc w:val="left"/>
      </w:pPr>
      <w:r>
        <w:rPr>
          <w:rFonts w:hint="eastAsia"/>
        </w:rPr>
        <w:t>连续第四年开展“亲亲四叶草”项目，走入</w:t>
      </w:r>
      <w:r>
        <w:rPr>
          <w:rFonts w:hint="eastAsia"/>
        </w:rPr>
        <w:t>15</w:t>
      </w:r>
      <w:r>
        <w:rPr>
          <w:rFonts w:hint="eastAsia"/>
        </w:rPr>
        <w:t>户困境儿童家中，通过环境微更新和小组活动，帮助他们重塑信心。</w:t>
      </w:r>
    </w:p>
    <w:p w:rsidR="00E93530" w:rsidRDefault="00E93530">
      <w:pPr>
        <w:ind w:firstLine="420"/>
        <w:jc w:val="left"/>
      </w:pPr>
      <w:r>
        <w:rPr>
          <w:rFonts w:hint="eastAsia"/>
        </w:rPr>
        <w:t>引入“宝小囡之声”社会实践活动，在上海电视台主持人与儿童素质节目制作人的帮助下，定制专属训练课程，最终完成了腾讯科普短片《大国重器：百年航母梦》的配音，提升儿童亲社会行为和社交能力。</w:t>
      </w:r>
    </w:p>
    <w:p w:rsidR="00E93530" w:rsidRDefault="00E93530">
      <w:pPr>
        <w:ind w:firstLine="420"/>
        <w:jc w:val="left"/>
      </w:pPr>
      <w:r>
        <w:rPr>
          <w:rFonts w:hint="eastAsia"/>
        </w:rPr>
        <w:t>打造开心童年</w:t>
      </w:r>
    </w:p>
    <w:p w:rsidR="00E93530" w:rsidRDefault="00E93530">
      <w:pPr>
        <w:ind w:firstLine="420"/>
        <w:jc w:val="left"/>
      </w:pPr>
      <w:r>
        <w:rPr>
          <w:rFonts w:hint="eastAsia"/>
        </w:rPr>
        <w:t>启动第三轮儿童友好社区创建工作，涉及顾村、月浦等</w:t>
      </w:r>
      <w:r>
        <w:rPr>
          <w:rFonts w:hint="eastAsia"/>
        </w:rPr>
        <w:t>7</w:t>
      </w:r>
      <w:r>
        <w:rPr>
          <w:rFonts w:hint="eastAsia"/>
        </w:rPr>
        <w:t>个街镇。通过目标计划、培训解读、走访交流、现场督导等方式，有序实现全区“儿童友好”社区全覆盖。</w:t>
      </w:r>
    </w:p>
    <w:p w:rsidR="00E93530" w:rsidRDefault="00E93530">
      <w:pPr>
        <w:ind w:firstLine="420"/>
        <w:jc w:val="left"/>
      </w:pPr>
      <w:r>
        <w:rPr>
          <w:rFonts w:hint="eastAsia"/>
        </w:rPr>
        <w:t>精心配送契合“科创宝山”元素的“了不起的航天”系列儿童活动等工作内容，带领儿童积极参与“儿童议事会”活动，共同推动实现“科创宝山、快乐童年”的美好愿景。</w:t>
      </w:r>
    </w:p>
    <w:p w:rsidR="00E93530" w:rsidRDefault="00E93530">
      <w:pPr>
        <w:ind w:firstLine="420"/>
        <w:jc w:val="right"/>
      </w:pPr>
      <w:r>
        <w:rPr>
          <w:rFonts w:hint="eastAsia"/>
        </w:rPr>
        <w:t>上海宝山</w:t>
      </w:r>
      <w:r>
        <w:rPr>
          <w:rFonts w:hint="eastAsia"/>
        </w:rPr>
        <w:t>2023-01-10</w:t>
      </w:r>
    </w:p>
    <w:p w:rsidR="00E93530" w:rsidRDefault="00E93530" w:rsidP="00930547">
      <w:pPr>
        <w:sectPr w:rsidR="00E93530" w:rsidSect="00930547">
          <w:type w:val="continuous"/>
          <w:pgSz w:w="11906" w:h="16838"/>
          <w:pgMar w:top="1644" w:right="1236" w:bottom="1418" w:left="1814" w:header="851" w:footer="907" w:gutter="0"/>
          <w:pgNumType w:start="1"/>
          <w:cols w:space="720"/>
          <w:docGrid w:type="lines" w:linePitch="341" w:charSpace="2373"/>
        </w:sectPr>
      </w:pPr>
    </w:p>
    <w:p w:rsidR="00F527F8" w:rsidRDefault="00F527F8"/>
    <w:sectPr w:rsidR="00F527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93530"/>
    <w:rsid w:val="00E93530"/>
    <w:rsid w:val="00F527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35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35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196</Words>
  <Characters>1121</Characters>
  <Application>Microsoft Office Word</Application>
  <DocSecurity>0</DocSecurity>
  <Lines>9</Lines>
  <Paragraphs>2</Paragraphs>
  <ScaleCrop>false</ScaleCrop>
  <Company>微软中国</Company>
  <LinksUpToDate>false</LinksUpToDate>
  <CharactersWithSpaces>1315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2023-02-06T02:40:00Z</dcterms:created>
</cp:coreProperties>
</file>