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A2" w:rsidRDefault="00FC1AA2">
      <w:pPr>
        <w:pStyle w:val="1"/>
        <w:spacing w:line="252" w:lineRule="auto"/>
      </w:pPr>
      <w:r>
        <w:t>北京海关全面优化减免税货物通关体系</w:t>
      </w:r>
    </w:p>
    <w:p w:rsidR="00FC1AA2" w:rsidRDefault="00FC1AA2">
      <w:pPr>
        <w:spacing w:line="252" w:lineRule="auto"/>
        <w:jc w:val="left"/>
      </w:pPr>
      <w:r>
        <w:t xml:space="preserve">　　中新网北京</w:t>
      </w:r>
      <w:r>
        <w:t>1</w:t>
      </w:r>
      <w:r>
        <w:t>月</w:t>
      </w:r>
      <w:r>
        <w:t>5</w:t>
      </w:r>
      <w:r>
        <w:t>日电</w:t>
      </w:r>
      <w:r>
        <w:t>(</w:t>
      </w:r>
      <w:r>
        <w:t>徐婧</w:t>
      </w:r>
      <w:r>
        <w:t>)</w:t>
      </w:r>
      <w:r>
        <w:t>为持续改善口岸营商环境，更好地服务在京政府部门、高校、科研单位、社会组织和企业，北京海关依托国际贸易</w:t>
      </w:r>
      <w:r>
        <w:t>“</w:t>
      </w:r>
      <w:r>
        <w:t>单一窗口</w:t>
      </w:r>
      <w:r>
        <w:t>”</w:t>
      </w:r>
      <w:r>
        <w:t>着力打造本地化减免税货物辅助管理服务体系，推出了减免税业务网上预约、网上年报、管理台账等一系列无纸化涉企服务解决方案，通过便捷的云端服务全力提升口岸监管效能，助力企业发展提档加速。</w:t>
      </w:r>
    </w:p>
    <w:p w:rsidR="00FC1AA2" w:rsidRDefault="00FC1AA2">
      <w:pPr>
        <w:spacing w:line="252" w:lineRule="auto"/>
        <w:jc w:val="left"/>
      </w:pPr>
      <w:r>
        <w:t xml:space="preserve">　　网上年报系统助关企双方减负增效</w:t>
      </w:r>
    </w:p>
    <w:p w:rsidR="00FC1AA2" w:rsidRDefault="00FC1AA2">
      <w:pPr>
        <w:spacing w:line="252" w:lineRule="auto"/>
        <w:jc w:val="left"/>
      </w:pPr>
      <w:r>
        <w:t xml:space="preserve">　　</w:t>
      </w:r>
      <w:r>
        <w:t>“</w:t>
      </w:r>
      <w:r>
        <w:t>现在我不需要再排队等候了，按照预约时间来到海关就能办理减免税业务，真的方便太多了。</w:t>
      </w:r>
      <w:r>
        <w:t>”</w:t>
      </w:r>
      <w:r>
        <w:t>北京大学设备资产部相关负责人表示。记者了解到，北京海关所属中关村海关以减免税申请单位</w:t>
      </w:r>
      <w:r>
        <w:t>“</w:t>
      </w:r>
      <w:r>
        <w:t>少跑腿</w:t>
      </w:r>
      <w:r>
        <w:t>”“</w:t>
      </w:r>
      <w:r>
        <w:t>少排队</w:t>
      </w:r>
      <w:r>
        <w:t>”“</w:t>
      </w:r>
      <w:r>
        <w:t>快速办</w:t>
      </w:r>
      <w:r>
        <w:t>”</w:t>
      </w:r>
      <w:r>
        <w:t>为出发点，联合中国电子口岸数据中心北京分中心</w:t>
      </w:r>
      <w:r>
        <w:t>(</w:t>
      </w:r>
      <w:r>
        <w:t>简称</w:t>
      </w:r>
      <w:r>
        <w:t>“</w:t>
      </w:r>
      <w:r>
        <w:t>北京数据分中心</w:t>
      </w:r>
      <w:r>
        <w:t>”)</w:t>
      </w:r>
      <w:r>
        <w:t>推出网上预约服务，申请单位可根据货物到港情况，提前预约并自主选择办理减免税手续的时间段，海关可根据预约情况合理发布号源，既缓解了扎堆办理业务的现象，又能避免疫情期间报关大厅人员聚集。</w:t>
      </w:r>
    </w:p>
    <w:p w:rsidR="00FC1AA2" w:rsidRDefault="00FC1AA2">
      <w:pPr>
        <w:spacing w:line="252" w:lineRule="auto"/>
        <w:jc w:val="left"/>
      </w:pPr>
      <w:r>
        <w:t xml:space="preserve">　　</w:t>
      </w:r>
      <w:r>
        <w:t>“</w:t>
      </w:r>
      <w:r>
        <w:t>我们还设置了退单追溯功能，申请单位因申报资料不全等原因被退单后，仍可在首次预约号源的基础上重新预约，并形成一目了然的历史业务办理轨迹，这样在办理延续性业务时能够更顺畅、更高效。</w:t>
      </w:r>
      <w:r>
        <w:t>”</w:t>
      </w:r>
      <w:r>
        <w:t>北京数据分中心开发人员介绍说。</w:t>
      </w:r>
    </w:p>
    <w:p w:rsidR="00FC1AA2" w:rsidRDefault="00FC1AA2">
      <w:pPr>
        <w:spacing w:line="252" w:lineRule="auto"/>
        <w:jc w:val="left"/>
      </w:pPr>
      <w:r>
        <w:t xml:space="preserve">　　借助网上预约服务，北京海关建立了企业</w:t>
      </w:r>
      <w:r>
        <w:t>“</w:t>
      </w:r>
      <w:r>
        <w:t>即来、即办、即走</w:t>
      </w:r>
      <w:r>
        <w:t>”</w:t>
      </w:r>
      <w:r>
        <w:t>的业务办理模式，进一步提升申请单位的获得感、满意度。据统计，系统上线两年多以来，该系统共为</w:t>
      </w:r>
      <w:r>
        <w:t>573</w:t>
      </w:r>
      <w:r>
        <w:t>家企业提供</w:t>
      </w:r>
      <w:r>
        <w:t>16143</w:t>
      </w:r>
      <w:r>
        <w:t>次预约服务。</w:t>
      </w:r>
    </w:p>
    <w:p w:rsidR="00FC1AA2" w:rsidRDefault="00FC1AA2">
      <w:pPr>
        <w:spacing w:line="252" w:lineRule="auto"/>
        <w:jc w:val="left"/>
      </w:pPr>
      <w:r>
        <w:t xml:space="preserve">　　本着</w:t>
      </w:r>
      <w:r>
        <w:t>“</w:t>
      </w:r>
      <w:r>
        <w:t>数据多跑路，企业少跑腿</w:t>
      </w:r>
      <w:r>
        <w:t>”</w:t>
      </w:r>
      <w:r>
        <w:t>的服务宗旨，中关村海关运用大数据技术</w:t>
      </w:r>
      <w:r>
        <w:t>“</w:t>
      </w:r>
      <w:r>
        <w:t>化繁为简</w:t>
      </w:r>
      <w:r>
        <w:t>”</w:t>
      </w:r>
      <w:r>
        <w:t>，将每年人工梳理、核对减免税货物明细的工作，转变为系统按监管要求自动提取、自动比对。申请单位只需要补充填报货物使用地点及使用情况等信息，即可在线完成年报申报工作。</w:t>
      </w:r>
    </w:p>
    <w:p w:rsidR="00FC1AA2" w:rsidRDefault="00FC1AA2">
      <w:pPr>
        <w:spacing w:line="252" w:lineRule="auto"/>
        <w:jc w:val="left"/>
      </w:pPr>
      <w:r>
        <w:t xml:space="preserve">　　</w:t>
      </w:r>
      <w:r>
        <w:t>“</w:t>
      </w:r>
      <w:r>
        <w:t>网上年报系统的应用，对关企双方而言都能极大地减负增效，不但提高了企业办事效率，而且也强化了海关监管服务效能。</w:t>
      </w:r>
      <w:r>
        <w:t>”</w:t>
      </w:r>
      <w:r>
        <w:t>中关村海关减免税科科长杨懿介绍。截至目前，新系统已连续两年为在京减免税申请单位提供</w:t>
      </w:r>
      <w:r>
        <w:t>554</w:t>
      </w:r>
      <w:r>
        <w:t>次减免税年报申报服务，共核对《征免税确认通知书》</w:t>
      </w:r>
      <w:r>
        <w:t>68627</w:t>
      </w:r>
      <w:r>
        <w:t>份，审批减免税货物数据信息</w:t>
      </w:r>
      <w:r>
        <w:t>93240</w:t>
      </w:r>
      <w:r>
        <w:t>条。</w:t>
      </w:r>
    </w:p>
    <w:p w:rsidR="00FC1AA2" w:rsidRDefault="00FC1AA2">
      <w:pPr>
        <w:spacing w:line="252" w:lineRule="auto"/>
        <w:jc w:val="left"/>
      </w:pPr>
      <w:r>
        <w:t xml:space="preserve">　　</w:t>
      </w:r>
      <w:r>
        <w:t>“</w:t>
      </w:r>
      <w:r>
        <w:t>台账式</w:t>
      </w:r>
      <w:r>
        <w:t>”</w:t>
      </w:r>
      <w:r>
        <w:t>查询提升通关透明化水平</w:t>
      </w:r>
    </w:p>
    <w:p w:rsidR="00FC1AA2" w:rsidRDefault="00FC1AA2">
      <w:pPr>
        <w:spacing w:line="252" w:lineRule="auto"/>
        <w:jc w:val="left"/>
      </w:pPr>
      <w:r>
        <w:t xml:space="preserve">　　据了解，北京数据分中心启动了有关涉企服务功能优化和升级改造工作，通过上门走访方式对</w:t>
      </w:r>
      <w:r>
        <w:t>80</w:t>
      </w:r>
      <w:r>
        <w:t>余家不同类型的企业进行了业务调研。多位参与调研的企业代表表示，希望能从一个系统获取到减免税货物全生命周期内各个环节的单证流、货物流信息，以便随时掌握减免税货物通关动态信息，合理有效地安排后续通关工作，提高货物通关时效。</w:t>
      </w:r>
    </w:p>
    <w:p w:rsidR="00FC1AA2" w:rsidRDefault="00FC1AA2">
      <w:pPr>
        <w:spacing w:line="252" w:lineRule="auto"/>
        <w:jc w:val="left"/>
      </w:pPr>
      <w:r>
        <w:t xml:space="preserve">　　由此，减免税管理台账功能应运而生。北京数据分中心依托国际贸易</w:t>
      </w:r>
      <w:r>
        <w:t>“</w:t>
      </w:r>
      <w:r>
        <w:t>单一窗口</w:t>
      </w:r>
      <w:r>
        <w:t>”</w:t>
      </w:r>
      <w:r>
        <w:t>对报关单、减免税系统相关数据进行整合，提供了从减免税申报到报关单申报的一站式、全单证查询服务，申请单位、代理企业可针对已办理的相关单证和流程进行</w:t>
      </w:r>
      <w:r>
        <w:t>“</w:t>
      </w:r>
      <w:r>
        <w:t>台账式</w:t>
      </w:r>
      <w:r>
        <w:t>”</w:t>
      </w:r>
      <w:r>
        <w:t>的全面系统查询，既进一步提升了通关流程的透明化、可视化水平，又能助力企业实时掌握通关全流程信息，便于开展管理工作和制定后续计划。</w:t>
      </w:r>
    </w:p>
    <w:p w:rsidR="00FC1AA2" w:rsidRDefault="00FC1AA2">
      <w:pPr>
        <w:spacing w:line="252" w:lineRule="auto"/>
        <w:ind w:firstLine="421"/>
        <w:jc w:val="left"/>
      </w:pPr>
      <w:r>
        <w:t>疫情期间，一些企业实施</w:t>
      </w:r>
      <w:r>
        <w:t>“</w:t>
      </w:r>
      <w:r>
        <w:t>移动办公</w:t>
      </w:r>
      <w:r>
        <w:t>”</w:t>
      </w:r>
      <w:r>
        <w:t>工作模式。北京数据分中心借助</w:t>
      </w:r>
      <w:r>
        <w:t>“</w:t>
      </w:r>
      <w:r>
        <w:t>单一窗口</w:t>
      </w:r>
      <w:r>
        <w:t>”</w:t>
      </w:r>
      <w:r>
        <w:t>数据优势提</w:t>
      </w:r>
      <w:r>
        <w:lastRenderedPageBreak/>
        <w:t>供了短信推送服务，将企业关注的《征免税确认通知书》审核结果由</w:t>
      </w:r>
      <w:r>
        <w:t>“</w:t>
      </w:r>
      <w:r>
        <w:t>被动查</w:t>
      </w:r>
      <w:r>
        <w:t>”</w:t>
      </w:r>
      <w:r>
        <w:t>变为</w:t>
      </w:r>
      <w:r>
        <w:t>“</w:t>
      </w:r>
      <w:r>
        <w:t>主动推</w:t>
      </w:r>
      <w:r>
        <w:t>”</w:t>
      </w:r>
      <w:r>
        <w:t>的模式。据统计，该功能上线一个月内，已成功为</w:t>
      </w:r>
      <w:r>
        <w:t>70</w:t>
      </w:r>
      <w:r>
        <w:t>余家企业提供</w:t>
      </w:r>
      <w:r>
        <w:t>200</w:t>
      </w:r>
      <w:r>
        <w:t>余次短信推送服务，全面提升了企业获取信息的便利化水平。</w:t>
      </w:r>
      <w:r>
        <w:t>(</w:t>
      </w:r>
      <w:r>
        <w:t>完</w:t>
      </w:r>
      <w:r>
        <w:t>)</w:t>
      </w:r>
    </w:p>
    <w:p w:rsidR="00FC1AA2" w:rsidRDefault="00FC1AA2">
      <w:pPr>
        <w:spacing w:line="252" w:lineRule="auto"/>
        <w:ind w:firstLine="421"/>
        <w:jc w:val="left"/>
      </w:pPr>
      <w:r>
        <w:rPr>
          <w:rFonts w:hint="eastAsia"/>
        </w:rPr>
        <w:t>新闻链接</w:t>
      </w:r>
    </w:p>
    <w:p w:rsidR="00FC1AA2" w:rsidRDefault="00FC1AA2">
      <w:pPr>
        <w:spacing w:line="252" w:lineRule="auto"/>
        <w:ind w:firstLine="421"/>
        <w:jc w:val="left"/>
      </w:pPr>
      <w:r>
        <w:t>去年北京海关签发</w:t>
      </w:r>
      <w:r>
        <w:t>RCEP</w:t>
      </w:r>
      <w:r>
        <w:t>证书超</w:t>
      </w:r>
      <w:r>
        <w:t>4000</w:t>
      </w:r>
      <w:r>
        <w:t>份</w:t>
      </w:r>
    </w:p>
    <w:p w:rsidR="00FC1AA2" w:rsidRDefault="00FC1AA2">
      <w:pPr>
        <w:spacing w:line="252" w:lineRule="auto"/>
        <w:ind w:firstLine="421"/>
        <w:jc w:val="left"/>
      </w:pPr>
      <w:r>
        <w:t>区域全面经济伙伴关系协定（</w:t>
      </w:r>
      <w:r>
        <w:t>RCEP</w:t>
      </w:r>
      <w:r>
        <w:t>）是当前世界上参与人口最多、经贸规模最大的贸易协定。</w:t>
      </w:r>
      <w:r>
        <w:t>2022</w:t>
      </w:r>
      <w:r>
        <w:t>年</w:t>
      </w:r>
      <w:r>
        <w:t>1</w:t>
      </w:r>
      <w:r>
        <w:t>月</w:t>
      </w:r>
      <w:r>
        <w:t>1</w:t>
      </w:r>
      <w:r>
        <w:t>日正式生效实施以来，北京海关持续优化监管服务模式，全力推动</w:t>
      </w:r>
      <w:r>
        <w:t>RCEP</w:t>
      </w:r>
      <w:r>
        <w:t>政策落地，助力企业开拓海外市场。据统计，</w:t>
      </w:r>
      <w:r>
        <w:t>2022</w:t>
      </w:r>
      <w:r>
        <w:t>年，北京海关共签发</w:t>
      </w:r>
      <w:r>
        <w:t>RCEP</w:t>
      </w:r>
      <w:r>
        <w:t>证书</w:t>
      </w:r>
      <w:r>
        <w:t>4304</w:t>
      </w:r>
      <w:r>
        <w:t>份，货值</w:t>
      </w:r>
      <w:r>
        <w:t>2.45</w:t>
      </w:r>
      <w:r>
        <w:t>亿美元，惠及</w:t>
      </w:r>
      <w:r>
        <w:t>137</w:t>
      </w:r>
      <w:r>
        <w:t>家企业，帮助出口企业在目的国享受关税减免约</w:t>
      </w:r>
      <w:r>
        <w:t>1600</w:t>
      </w:r>
      <w:r>
        <w:t>万元人民币。</w:t>
      </w:r>
    </w:p>
    <w:p w:rsidR="00FC1AA2" w:rsidRDefault="00FC1AA2">
      <w:pPr>
        <w:spacing w:line="252" w:lineRule="auto"/>
        <w:ind w:firstLine="421"/>
        <w:jc w:val="left"/>
      </w:pPr>
      <w:r>
        <w:t>2022</w:t>
      </w:r>
      <w:r>
        <w:t>年年底，在福田汽车怀柔第二工厂的生产车间里，一台台重型卡车整装待发，准备运往港口，开启</w:t>
      </w:r>
      <w:r>
        <w:t>RCEP</w:t>
      </w:r>
      <w:r>
        <w:t>成员国的出海之旅。</w:t>
      </w:r>
    </w:p>
    <w:p w:rsidR="00FC1AA2" w:rsidRDefault="00FC1AA2">
      <w:pPr>
        <w:spacing w:line="252" w:lineRule="auto"/>
        <w:ind w:firstLine="421"/>
        <w:jc w:val="left"/>
      </w:pPr>
      <w:r>
        <w:t>RCEP</w:t>
      </w:r>
      <w:r>
        <w:t>生效实施后，开放红利不断释放，对经济发展的积极效应逐步显现。作为一家</w:t>
      </w:r>
      <w:r>
        <w:t>AEO</w:t>
      </w:r>
      <w:r>
        <w:t>高级认证企业，福田汽车也是</w:t>
      </w:r>
      <w:r>
        <w:t>RCEP</w:t>
      </w:r>
      <w:r>
        <w:t>的受益者。该公司负责东南亚市场的业务副总裁高明表示，在北京海关的帮助下，公司深耕东南亚</w:t>
      </w:r>
      <w:r>
        <w:t>RCEP</w:t>
      </w:r>
      <w:r>
        <w:t>成员国市场，出口产品的竞争力进一步增强。</w:t>
      </w:r>
      <w:r>
        <w:t>2022</w:t>
      </w:r>
      <w:r>
        <w:t>年</w:t>
      </w:r>
      <w:r>
        <w:t>1</w:t>
      </w:r>
      <w:r>
        <w:t>至</w:t>
      </w:r>
      <w:r>
        <w:t>11</w:t>
      </w:r>
      <w:r>
        <w:t>月，福田汽车出口创历史新高，其中新能源汽车出口</w:t>
      </w:r>
      <w:r>
        <w:t>1746</w:t>
      </w:r>
      <w:r>
        <w:t>台，同比增长</w:t>
      </w:r>
      <w:r>
        <w:t>312.8%</w:t>
      </w:r>
      <w:r>
        <w:t>，</w:t>
      </w:r>
      <w:r>
        <w:t>2023</w:t>
      </w:r>
      <w:r>
        <w:t>年商用车销量有望同比增长</w:t>
      </w:r>
      <w:r>
        <w:t>15%</w:t>
      </w:r>
      <w:r>
        <w:t>。</w:t>
      </w:r>
    </w:p>
    <w:p w:rsidR="00FC1AA2" w:rsidRDefault="00FC1AA2">
      <w:pPr>
        <w:spacing w:line="252" w:lineRule="auto"/>
        <w:ind w:firstLine="421"/>
        <w:jc w:val="left"/>
      </w:pPr>
      <w:r>
        <w:t>据悉，</w:t>
      </w:r>
      <w:r>
        <w:t>RCEP</w:t>
      </w:r>
      <w:r>
        <w:t>实施后，北京海关持续优化出口原产地</w:t>
      </w:r>
      <w:r>
        <w:t>“</w:t>
      </w:r>
      <w:r>
        <w:t>集中审核，就近签证</w:t>
      </w:r>
      <w:r>
        <w:t>”</w:t>
      </w:r>
      <w:r>
        <w:t>模式，推广应用自助打印、预约办理、邮寄送达等便利化措施，通过在各业务现场设立专窗，由专人负责原产地证书签发，安排业务专家提供相关政策咨询和指导。同时，积极对进出口企业开展政策普及，通过调查问卷、微信、电话等多种方式开展广泛调研，有针对性地开展线上线下企业政策宣讲会，内容涵盖关税减让表、原产地规则适用等</w:t>
      </w:r>
      <w:r>
        <w:t>4</w:t>
      </w:r>
      <w:r>
        <w:t>大类内容，惠及进出口企业</w:t>
      </w:r>
      <w:r>
        <w:t>3500</w:t>
      </w:r>
      <w:r>
        <w:t>余家。</w:t>
      </w:r>
    </w:p>
    <w:p w:rsidR="00FC1AA2" w:rsidRDefault="00FC1AA2">
      <w:pPr>
        <w:spacing w:line="252" w:lineRule="auto"/>
        <w:ind w:firstLine="421"/>
        <w:jc w:val="left"/>
      </w:pPr>
      <w:r>
        <w:t>为有效化解疫情给企业通关带来的压力，北京海关也进一步优化通关流程，加大助企纾困帮扶力度。例如，除了原产地签证的便利措施外，海淀海关还为辖区出口企业开设绿色通道，提供</w:t>
      </w:r>
      <w:r>
        <w:t>24</w:t>
      </w:r>
      <w:r>
        <w:t>小时预约通关签证服务，提前对接企业出口计划。</w:t>
      </w:r>
    </w:p>
    <w:p w:rsidR="00FC1AA2" w:rsidRDefault="00FC1AA2">
      <w:pPr>
        <w:spacing w:line="252" w:lineRule="auto"/>
        <w:ind w:firstLine="421"/>
        <w:jc w:val="left"/>
      </w:pPr>
      <w:r>
        <w:t>“</w:t>
      </w:r>
      <w:r>
        <w:t>我们以优化</w:t>
      </w:r>
      <w:r>
        <w:t>RCEP</w:t>
      </w:r>
      <w:r>
        <w:t>海关政策服务为抓手，通过智能审核、自助打印、就近领证、邮寄签证和预约取证的五位一体服务措施，助力企业享受</w:t>
      </w:r>
      <w:r>
        <w:t>RCEP</w:t>
      </w:r>
      <w:r>
        <w:t>红利，实现了北京地区</w:t>
      </w:r>
      <w:r>
        <w:t>RCEP</w:t>
      </w:r>
      <w:r>
        <w:t>实施首年的良好开局。</w:t>
      </w:r>
      <w:r>
        <w:t>”</w:t>
      </w:r>
      <w:r>
        <w:t>北京海关关税处副处长王薇说，今年，北京海关将进一步帮助企业充分享受</w:t>
      </w:r>
      <w:r>
        <w:t>RCEP</w:t>
      </w:r>
      <w:r>
        <w:t>等政策红利，拓展更广范围、更多层次的个性化监管模式，</w:t>
      </w:r>
      <w:r>
        <w:t>“</w:t>
      </w:r>
      <w:r>
        <w:t>一企一策</w:t>
      </w:r>
      <w:r>
        <w:t>”</w:t>
      </w:r>
      <w:r>
        <w:t>精准制订帮扶措施，为企业</w:t>
      </w:r>
      <w:r>
        <w:t>“</w:t>
      </w:r>
      <w:r>
        <w:t>走出去</w:t>
      </w:r>
      <w:r>
        <w:t>”</w:t>
      </w:r>
      <w:r>
        <w:t>提供源源不竭的动力。</w:t>
      </w:r>
    </w:p>
    <w:p w:rsidR="00FC1AA2" w:rsidRDefault="00FC1AA2">
      <w:pPr>
        <w:spacing w:line="252" w:lineRule="auto"/>
        <w:ind w:firstLine="421"/>
        <w:jc w:val="right"/>
      </w:pPr>
      <w:r>
        <w:t>中国新闻网</w:t>
      </w:r>
      <w:r>
        <w:rPr>
          <w:rFonts w:hint="eastAsia"/>
        </w:rPr>
        <w:t>2023-01-05</w:t>
      </w:r>
    </w:p>
    <w:p w:rsidR="00FC1AA2" w:rsidRDefault="00FC1AA2" w:rsidP="00B60A10">
      <w:pPr>
        <w:sectPr w:rsidR="00FC1AA2" w:rsidSect="00B60A10">
          <w:type w:val="continuous"/>
          <w:pgSz w:w="11906" w:h="16838"/>
          <w:pgMar w:top="1644" w:right="1236" w:bottom="1418" w:left="1814" w:header="851" w:footer="907" w:gutter="0"/>
          <w:pgNumType w:start="1"/>
          <w:cols w:space="425"/>
          <w:docGrid w:type="lines" w:linePitch="341" w:charSpace="2373"/>
        </w:sectPr>
      </w:pPr>
    </w:p>
    <w:p w:rsidR="006F58FA" w:rsidRDefault="006F58FA"/>
    <w:sectPr w:rsidR="006F58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C1AA2"/>
    <w:rsid w:val="006F58FA"/>
    <w:rsid w:val="00FC1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FC1A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FC1A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Company>Microsoft</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2023-02-02T02:10:00Z</dcterms:created>
</cp:coreProperties>
</file>