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AD" w:rsidRDefault="00A213AD" w:rsidP="003A2C67">
      <w:pPr>
        <w:pStyle w:val="1"/>
      </w:pPr>
      <w:r w:rsidRPr="003A2C67">
        <w:rPr>
          <w:rFonts w:hint="eastAsia"/>
        </w:rPr>
        <w:t>陕西粮农定边县万头肉牛养殖产业园一期运营启动</w:t>
      </w:r>
    </w:p>
    <w:p w:rsidR="00A213AD" w:rsidRDefault="00A213AD" w:rsidP="00A213AD">
      <w:pPr>
        <w:ind w:firstLineChars="200" w:firstLine="420"/>
        <w:jc w:val="left"/>
      </w:pPr>
      <w:r>
        <w:t>1</w:t>
      </w:r>
      <w:r>
        <w:t>月</w:t>
      </w:r>
      <w:r>
        <w:t>5</w:t>
      </w:r>
      <w:r>
        <w:t>日，定边县万头肉牛养殖产业园一期运营启动仪式在白泥井镇金伊湾村举行，副市长沈效功宣布陕西粮农定边县万头肉牛养殖产业园一期运营启动，县委书记姬世平参加启动仪式并讲话，县委副书记、代县长李胜元主持启动仪式，陕西粮农集团董事、副总经理潘智炎，市农业农村局局长许君，市畜牧兽医服务中心主任康玺东、副县长罗志刚参加启动仪式。</w:t>
      </w:r>
    </w:p>
    <w:p w:rsidR="00A213AD" w:rsidRDefault="00A213AD" w:rsidP="00A213AD">
      <w:pPr>
        <w:ind w:firstLineChars="200" w:firstLine="420"/>
        <w:jc w:val="left"/>
      </w:pPr>
      <w:r>
        <w:rPr>
          <w:rFonts w:hint="eastAsia"/>
        </w:rPr>
        <w:t>姬世平指出，定边县万头肉牛养殖产业园项目是定边县发展县域经济、特色经济、联农经济、集体经济的重要项目，是我县招商引资工作结出的又一硕果，更是我县现代畜牧产业高质量发展进程中的又一突破，对定边县畜牧产业健康快速有序发展，起到积极的推动作用。</w:t>
      </w:r>
    </w:p>
    <w:p w:rsidR="00A213AD" w:rsidRDefault="00A213AD" w:rsidP="00A213AD">
      <w:pPr>
        <w:ind w:firstLineChars="200" w:firstLine="420"/>
        <w:jc w:val="left"/>
      </w:pPr>
      <w:r>
        <w:rPr>
          <w:rFonts w:hint="eastAsia"/>
        </w:rPr>
        <w:t>姬世平要求，要以“领导包抓带动、现场调度促动、考核排名驱动”为驱动，县发改科技局、县财政局、县农业农村局等要素保证部门要高度重视、高位推动、密切配合、高效统筹，做好要素保障，以最好的服务、最快的节奏、最短的时间、最高的效益、最好的表现为肉牛产业输力、加油；建设单位要加快进度，严格执行项目招投标制，要倒排工期、保证质量、确保安全，做好基地带动农业，确保项目如期完成；要从“补链、强链、延链”入手，不断提升产品品牌影响力，以基地为抓手，不断引进战略合作伙伴，壮大全产业链，提高附加值，带动村集体经济，让更多农民分享产业增值收益，努力把肉牛产业建成新的富民产业、县域经济发展的主导产业，为定边经济高质量发展再添新动力。</w:t>
      </w:r>
    </w:p>
    <w:p w:rsidR="00A213AD" w:rsidRDefault="00A213AD" w:rsidP="00A213AD">
      <w:pPr>
        <w:ind w:firstLineChars="200" w:firstLine="420"/>
        <w:jc w:val="left"/>
      </w:pPr>
      <w:r>
        <w:rPr>
          <w:rFonts w:hint="eastAsia"/>
        </w:rPr>
        <w:t>姬世平希望，各部门要以肉牛入园为新的契机，跑起来、动起来、快起来，以新时代、新气象、新征程、新作为，再接再厉、开拓创新，实现所得所愿。</w:t>
      </w:r>
    </w:p>
    <w:p w:rsidR="00A213AD" w:rsidRDefault="00A213AD" w:rsidP="00A213AD">
      <w:pPr>
        <w:ind w:firstLineChars="200" w:firstLine="420"/>
        <w:jc w:val="left"/>
      </w:pPr>
      <w:r>
        <w:rPr>
          <w:rFonts w:hint="eastAsia"/>
        </w:rPr>
        <w:t>定边县万头肉牛养殖产业园项目是陕西粮农集团在榆林发展现代农牧业首个落地并正式投入运营的项目，总投资约</w:t>
      </w:r>
      <w:r>
        <w:t>3.3</w:t>
      </w:r>
      <w:r>
        <w:t>亿元，占地</w:t>
      </w:r>
      <w:r>
        <w:t>965.5</w:t>
      </w:r>
      <w:r>
        <w:t>亩。项目主要包括万头肉牛智慧牧场、良种选配中心、饲草基地等建设内容，项目建设期限为</w:t>
      </w:r>
      <w:r>
        <w:t>2</w:t>
      </w:r>
      <w:r>
        <w:t>年，目前第一期建设完成，现已进场肉牛</w:t>
      </w:r>
      <w:r>
        <w:t>86</w:t>
      </w:r>
      <w:r>
        <w:t>头，公司按照</w:t>
      </w:r>
      <w:r>
        <w:t>“</w:t>
      </w:r>
      <w:r>
        <w:t>智慧牧场</w:t>
      </w:r>
      <w:r>
        <w:t>+</w:t>
      </w:r>
      <w:r>
        <w:t>选配中心</w:t>
      </w:r>
      <w:r>
        <w:t>+</w:t>
      </w:r>
      <w:r>
        <w:t>合作社</w:t>
      </w:r>
      <w:r>
        <w:t>+</w:t>
      </w:r>
      <w:r>
        <w:t>繁殖大户</w:t>
      </w:r>
      <w:r>
        <w:t>”</w:t>
      </w:r>
      <w:r>
        <w:t>的产业模式，建立利益共享、风险共担、互为依托、协调发展的肉牛产业化开发链与经营机制，建设万头肉牛智慧牧场，可带动农户养殖量达</w:t>
      </w:r>
      <w:r>
        <w:t>5</w:t>
      </w:r>
      <w:r>
        <w:t>万头。</w:t>
      </w:r>
    </w:p>
    <w:p w:rsidR="00A213AD" w:rsidRDefault="00A213AD" w:rsidP="00A213AD">
      <w:pPr>
        <w:ind w:firstLineChars="200" w:firstLine="420"/>
        <w:jc w:val="right"/>
      </w:pPr>
      <w:r>
        <w:rPr>
          <w:rFonts w:hint="eastAsia"/>
        </w:rPr>
        <w:t>网易榆林</w:t>
      </w:r>
      <w:r>
        <w:t xml:space="preserve"> 2023-01-06</w:t>
      </w:r>
    </w:p>
    <w:p w:rsidR="00A213AD" w:rsidRDefault="00A213AD" w:rsidP="006E646C">
      <w:pPr>
        <w:sectPr w:rsidR="00A213AD" w:rsidSect="006E646C">
          <w:type w:val="continuous"/>
          <w:pgSz w:w="11906" w:h="16838"/>
          <w:pgMar w:top="1644" w:right="1236" w:bottom="1418" w:left="1814" w:header="851" w:footer="907" w:gutter="0"/>
          <w:pgNumType w:start="1"/>
          <w:cols w:space="720"/>
          <w:docGrid w:type="lines" w:linePitch="341" w:charSpace="2373"/>
        </w:sectPr>
      </w:pPr>
    </w:p>
    <w:p w:rsidR="009754BF" w:rsidRDefault="009754BF"/>
    <w:sectPr w:rsidR="00975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213AD"/>
    <w:rsid w:val="009754BF"/>
    <w:rsid w:val="00A21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13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13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2023-02-01T03:43:00Z</dcterms:created>
</cp:coreProperties>
</file>