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10" w:rsidRDefault="009B4D10" w:rsidP="00496697">
      <w:pPr>
        <w:pStyle w:val="1"/>
      </w:pPr>
      <w:r w:rsidRPr="003D4370">
        <w:rPr>
          <w:rFonts w:hint="eastAsia"/>
        </w:rPr>
        <w:t>酒仙桥街道组织开展“久爱红桥”社区治理能力提升</w:t>
      </w:r>
    </w:p>
    <w:p w:rsidR="009B4D10" w:rsidRDefault="009B4D10" w:rsidP="009B4D10">
      <w:pPr>
        <w:ind w:firstLineChars="200" w:firstLine="420"/>
      </w:pPr>
      <w:r w:rsidRPr="003D4370">
        <w:rPr>
          <w:rFonts w:hint="eastAsia"/>
        </w:rPr>
        <w:t>充电赋能促力行，党建引领强治理。</w:t>
      </w:r>
    </w:p>
    <w:p w:rsidR="009B4D10" w:rsidRDefault="009B4D10" w:rsidP="009B4D10">
      <w:pPr>
        <w:ind w:firstLineChars="200" w:firstLine="420"/>
      </w:pPr>
      <w:r w:rsidRPr="003D4370">
        <w:rPr>
          <w:rFonts w:hint="eastAsia"/>
        </w:rPr>
        <w:t>为进一步学习宣传贯彻党的二十大精神，强化党建引领基层治理，酒仙桥街道在红霞路社区书记工作室组织开展“党建引领社区治理专项能力提升系列培训”第二期专题培训。</w:t>
      </w:r>
    </w:p>
    <w:p w:rsidR="009B4D10" w:rsidRPr="003D4370" w:rsidRDefault="009B4D10" w:rsidP="009B4D10">
      <w:pPr>
        <w:ind w:firstLineChars="200" w:firstLine="420"/>
      </w:pPr>
      <w:r w:rsidRPr="003D4370">
        <w:rPr>
          <w:rFonts w:hint="eastAsia"/>
        </w:rPr>
        <w:t>此次培训由中共北京市委党校北京党建研究基地研究员孙宁主讲，各社区党委书记参加培训。</w:t>
      </w:r>
    </w:p>
    <w:p w:rsidR="009B4D10" w:rsidRDefault="009B4D10" w:rsidP="009B4D10">
      <w:pPr>
        <w:ind w:firstLineChars="200" w:firstLine="420"/>
      </w:pPr>
      <w:r>
        <w:rPr>
          <w:rFonts w:hint="eastAsia"/>
        </w:rPr>
        <w:t>会上，孙宁以党的二十大报告要点为主线，围绕全面建成社会主义现代化强国的总战略安排和未来五年的目标任务，牢牢把握坚持和加强党的全面领导、坚持中国特色社会主义道路、坚持以人民为中心的发展思想、坚持深化改革开放、坚持发扬斗争精神的重大原则等内容展开。</w:t>
      </w:r>
    </w:p>
    <w:p w:rsidR="009B4D10" w:rsidRDefault="009B4D10" w:rsidP="009B4D10">
      <w:pPr>
        <w:ind w:firstLineChars="200" w:firstLine="420"/>
      </w:pPr>
      <w:r>
        <w:rPr>
          <w:rFonts w:hint="eastAsia"/>
        </w:rPr>
        <w:t>要求与会人员结合自身工作实际，埋头苦干，担当作为，深入贯彻落实“党建引领、治理先行、服务民生”的发展理念，以提升人民群众获得感和幸福感为工作目标，以群众身边的实事小事为切入点，最大程度实现广大人民群众的根本利益。</w:t>
      </w:r>
    </w:p>
    <w:p w:rsidR="009B4D10" w:rsidRDefault="009B4D10" w:rsidP="009B4D10">
      <w:pPr>
        <w:ind w:firstLineChars="200" w:firstLine="420"/>
      </w:pPr>
      <w:r>
        <w:rPr>
          <w:rFonts w:hint="eastAsia"/>
        </w:rPr>
        <w:t>培训结束后，与会人员围绕培训内容进行深入研讨交流。大家一致表示要以党的二十大精神为指引，不断增强政治意识、组织观念和服务群众能力。</w:t>
      </w:r>
    </w:p>
    <w:p w:rsidR="009B4D10" w:rsidRDefault="009B4D10" w:rsidP="009B4D10">
      <w:pPr>
        <w:ind w:firstLineChars="200" w:firstLine="420"/>
      </w:pPr>
      <w:r>
        <w:rPr>
          <w:rFonts w:hint="eastAsia"/>
        </w:rPr>
        <w:t>立足本职、学以致用、求真务实、强势发力，全心全意为群众办实事、办好事，不断提升居民幸福感和获得感。</w:t>
      </w:r>
    </w:p>
    <w:p w:rsidR="009B4D10" w:rsidRDefault="009B4D10" w:rsidP="009B4D10">
      <w:pPr>
        <w:ind w:firstLineChars="200" w:firstLine="420"/>
      </w:pPr>
      <w:r>
        <w:rPr>
          <w:rFonts w:hint="eastAsia"/>
        </w:rPr>
        <w:t>酒仙桥街道红霞路社区以社区书记工作室为交流平台，组织开展了志愿服务、红色沙龙等系列主题活动，不断丰富“久爱红桥”品牌内涵，提升工作成效，为基层治理赋能，探索党建引领社区治理新路径。</w:t>
      </w:r>
    </w:p>
    <w:p w:rsidR="009B4D10" w:rsidRDefault="009B4D10" w:rsidP="00F85C12">
      <w:pPr>
        <w:jc w:val="right"/>
      </w:pPr>
      <w:r w:rsidRPr="00F85C12">
        <w:rPr>
          <w:rFonts w:hint="eastAsia"/>
        </w:rPr>
        <w:t>北京市朝阳区人民政府</w:t>
      </w:r>
      <w:r w:rsidRPr="00F85C12">
        <w:t>2023-01-09</w:t>
      </w:r>
    </w:p>
    <w:p w:rsidR="009B4D10" w:rsidRDefault="009B4D10" w:rsidP="00A358B1">
      <w:pPr>
        <w:sectPr w:rsidR="009B4D10" w:rsidSect="00A358B1">
          <w:type w:val="continuous"/>
          <w:pgSz w:w="11906" w:h="16838" w:code="9"/>
          <w:pgMar w:top="1644" w:right="1236" w:bottom="1418" w:left="1814" w:header="851" w:footer="907" w:gutter="0"/>
          <w:pgNumType w:start="1"/>
          <w:cols w:space="425"/>
          <w:docGrid w:type="lines" w:linePitch="341" w:charSpace="2373"/>
        </w:sectPr>
      </w:pPr>
    </w:p>
    <w:p w:rsidR="00E93409" w:rsidRDefault="00E93409"/>
    <w:sectPr w:rsidR="00E934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B4D10"/>
    <w:rsid w:val="009B4D10"/>
    <w:rsid w:val="00E93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4D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B4D1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529</Characters>
  <Application>Microsoft Office Word</Application>
  <DocSecurity>0</DocSecurity>
  <Lines>4</Lines>
  <Paragraphs>1</Paragraphs>
  <ScaleCrop>false</ScaleCrop>
  <Company>Microsoft</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2023-02-09T08:07:00Z</dcterms:created>
</cp:coreProperties>
</file>