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B55" w:rsidRDefault="00290B55" w:rsidP="005962FC">
      <w:pPr>
        <w:pStyle w:val="1"/>
      </w:pPr>
      <w:r w:rsidRPr="005962FC">
        <w:rPr>
          <w:rFonts w:hint="eastAsia"/>
        </w:rPr>
        <w:t>“潇湘”品牌全新升级</w:t>
      </w:r>
      <w:r w:rsidRPr="005962FC">
        <w:t xml:space="preserve"> 湖南天然饮用水产业进入高质量发展期</w:t>
      </w:r>
    </w:p>
    <w:p w:rsidR="00290B55" w:rsidRDefault="00290B55" w:rsidP="00290B55">
      <w:pPr>
        <w:ind w:firstLineChars="200" w:firstLine="420"/>
        <w:jc w:val="left"/>
      </w:pPr>
      <w:r w:rsidRPr="005962FC">
        <w:rPr>
          <w:rFonts w:hint="eastAsia"/>
        </w:rPr>
        <w:t>发展破题：全新“潇湘”应运而生</w:t>
      </w:r>
    </w:p>
    <w:p w:rsidR="00290B55" w:rsidRDefault="00290B55" w:rsidP="00290B55">
      <w:pPr>
        <w:ind w:firstLineChars="200" w:firstLine="420"/>
        <w:jc w:val="left"/>
      </w:pPr>
      <w:r>
        <w:rPr>
          <w:rFonts w:hint="eastAsia"/>
        </w:rPr>
        <w:t>潇湘大地，万水千山。湖南天然饮用水资源丰富，拥有饮用水矿泉资源</w:t>
      </w:r>
      <w:r>
        <w:t>417</w:t>
      </w:r>
      <w:r>
        <w:t>处，却没有一个叫得响的饮用水品牌。受困于散布全省的水企普遍存在小和弱的劣势，品牌叫不响、产品缺乏竞争力，多年来湖南省饮用水产业发展始终低迷。</w:t>
      </w:r>
    </w:p>
    <w:p w:rsidR="00290B55" w:rsidRDefault="00290B55" w:rsidP="00290B55">
      <w:pPr>
        <w:ind w:firstLineChars="200" w:firstLine="420"/>
        <w:jc w:val="left"/>
      </w:pPr>
      <w:r>
        <w:rPr>
          <w:rFonts w:hint="eastAsia"/>
        </w:rPr>
        <w:t>打造统一公共品牌，是湖南水企的共同期盼。</w:t>
      </w:r>
      <w:r>
        <w:t>2018</w:t>
      </w:r>
      <w:r>
        <w:t>年在湖南省委省政府的统一规划下，湖南省发改委、省自然资源厅、省市场监督管理局、省民政厅等政府职能部门合力推进，成立湖南天然水产业协会，并发布</w:t>
      </w:r>
      <w:r>
        <w:t>“</w:t>
      </w:r>
      <w:r>
        <w:t>沁潇湘</w:t>
      </w:r>
      <w:r>
        <w:t>”</w:t>
      </w:r>
      <w:r>
        <w:t>统一公共品牌。通过统一品牌形象、统一质量标准、统一品牌宣传、统一市场开拓、统一监管模式，企业品牌意识不断增强，公共品牌的认同感、吸引力不断提升，在湖南本土市场的占有率迅速上升，在国内市场初露头角，公共品牌建设取得了初步成效。</w:t>
      </w:r>
    </w:p>
    <w:p w:rsidR="00290B55" w:rsidRDefault="00290B55" w:rsidP="00290B55">
      <w:pPr>
        <w:ind w:firstLineChars="200" w:firstLine="420"/>
        <w:jc w:val="left"/>
      </w:pPr>
      <w:r>
        <w:rPr>
          <w:rFonts w:hint="eastAsia"/>
        </w:rPr>
        <w:t>立足新发展阶段，省委省政府深入贯彻新发展理念，自觉践行“两山”理念，努力探索生态产品价值实现途径，对湖南天然水产业发展做出更长远的规划，进行全新战略布局。在湖南省发改委等多部门大力推动下，湖南天然饮用水对现有公共品牌进行了全新升级，公共品牌“潇湘”应运而生。今年</w:t>
      </w:r>
      <w:r>
        <w:t>8</w:t>
      </w:r>
      <w:r>
        <w:t>月，省发改委会同省自然资源厅、省市场监督管理局下发《湖南省天然饮用水公共品牌建设实施方案（</w:t>
      </w:r>
      <w:r>
        <w:t>2021-2025</w:t>
      </w:r>
      <w:r>
        <w:t>）》，为</w:t>
      </w:r>
      <w:r>
        <w:t>“</w:t>
      </w:r>
      <w:r>
        <w:t>潇湘</w:t>
      </w:r>
      <w:r>
        <w:t>”</w:t>
      </w:r>
      <w:r>
        <w:t>品牌的发展列出了时间表和路线图：集众智、汇众力、</w:t>
      </w:r>
      <w:r>
        <w:t xml:space="preserve"> </w:t>
      </w:r>
      <w:r>
        <w:t>凝共识，全面推进品牌企业培育壮大、品牌产品创新提升、品牌市场拓展保障、品牌</w:t>
      </w:r>
      <w:r>
        <w:rPr>
          <w:rFonts w:hint="eastAsia"/>
        </w:rPr>
        <w:t>形象营销推广“四大工程”，经过</w:t>
      </w:r>
      <w:r>
        <w:t xml:space="preserve"> 5</w:t>
      </w:r>
      <w:r>
        <w:t>年的努力，将全省拥有优质水源的骨干企业大部分聚集在</w:t>
      </w:r>
      <w:r>
        <w:t>“</w:t>
      </w:r>
      <w:r>
        <w:t>潇湘</w:t>
      </w:r>
      <w:r>
        <w:t>”</w:t>
      </w:r>
      <w:r>
        <w:t>公共品牌下，将</w:t>
      </w:r>
      <w:r>
        <w:t>“</w:t>
      </w:r>
      <w:r>
        <w:t>潇湘</w:t>
      </w:r>
      <w:r>
        <w:t>”</w:t>
      </w:r>
      <w:r>
        <w:t>水打造成国内知名、区域有影响力的公共品牌，奠定湖南天然饮用水产业高质量发展的坚实基础。</w:t>
      </w:r>
    </w:p>
    <w:p w:rsidR="00290B55" w:rsidRDefault="00290B55" w:rsidP="00290B55">
      <w:pPr>
        <w:ind w:firstLineChars="200" w:firstLine="420"/>
        <w:jc w:val="left"/>
      </w:pPr>
      <w:r>
        <w:rPr>
          <w:rFonts w:hint="eastAsia"/>
        </w:rPr>
        <w:t>自此，湖南省天然饮用水产业将告别“品牌多而弱、企业小而散、产品同质化”局面，开启健康、高效、可持续发展全新篇章。</w:t>
      </w:r>
    </w:p>
    <w:p w:rsidR="00290B55" w:rsidRDefault="00290B55" w:rsidP="00290B55">
      <w:pPr>
        <w:ind w:firstLineChars="200" w:firstLine="420"/>
        <w:jc w:val="left"/>
      </w:pPr>
      <w:r>
        <w:rPr>
          <w:rFonts w:hint="eastAsia"/>
        </w:rPr>
        <w:t>产业破壁：质量为本</w:t>
      </w:r>
      <w:r>
        <w:t xml:space="preserve"> </w:t>
      </w:r>
      <w:r>
        <w:t>创新为要</w:t>
      </w:r>
    </w:p>
    <w:p w:rsidR="00290B55" w:rsidRDefault="00290B55" w:rsidP="00290B55">
      <w:pPr>
        <w:ind w:firstLineChars="200" w:firstLine="420"/>
        <w:jc w:val="left"/>
      </w:pPr>
      <w:r>
        <w:rPr>
          <w:rFonts w:hint="eastAsia"/>
        </w:rPr>
        <w:t>前进道路千万条，创新发展第一条。品牌升级之后，如何真正实现湖南天然水产业发展的提质升级？潇湘”品牌从质量入手，以创新开题，开启天然饮用水的“乘风破浪”之旅。</w:t>
      </w:r>
    </w:p>
    <w:p w:rsidR="00290B55" w:rsidRDefault="00290B55" w:rsidP="00290B55">
      <w:pPr>
        <w:ind w:firstLineChars="200" w:firstLine="420"/>
        <w:jc w:val="left"/>
      </w:pPr>
      <w:r>
        <w:rPr>
          <w:rFonts w:hint="eastAsia"/>
        </w:rPr>
        <w:t>质量先行打好“规范牌”。把好质量关，协会始终坚持严在日常，抓在经常。</w:t>
      </w:r>
      <w:r>
        <w:t>2020</w:t>
      </w:r>
      <w:r>
        <w:t>年</w:t>
      </w:r>
      <w:r>
        <w:t>11</w:t>
      </w:r>
      <w:r>
        <w:t>月，湖南省市场监督管理局、湖南省食品质量安全技术协会、湖南省天然饮用水产业协会和第三方专业公司进行联合审厂，以更高的天然饮用水生产规范标准和要求，对会员单位逐一进行了审核。同时协会多次开展质量培训会，提升从业人员的素质。</w:t>
      </w:r>
      <w:r>
        <w:t>“</w:t>
      </w:r>
      <w:r>
        <w:t>潇湘</w:t>
      </w:r>
      <w:r>
        <w:t>”</w:t>
      </w:r>
      <w:r>
        <w:t>凝聚众多天然水专家之合力，制定高于国家标准的湖南天然饮用水团体标准，对水质水源、生产工艺、水质理化指标、出厂检验标准等各方面进行了统一的严格规定，让湖南全省各地的协会水厂生产质量标准得到规范和提升。在统</w:t>
      </w:r>
      <w:r>
        <w:rPr>
          <w:rFonts w:hint="eastAsia"/>
        </w:rPr>
        <w:t>一质量标准的同时，统一品牌形象、统一品牌宣传、统一市场开拓、统一监管模式，通过做实五个统一，“潇湘”品牌逐渐在全省范围内形成规范效应，为湖南天然饮用水产业发展注入强劲发展动能。</w:t>
      </w:r>
    </w:p>
    <w:p w:rsidR="00290B55" w:rsidRDefault="00290B55" w:rsidP="00290B55">
      <w:pPr>
        <w:ind w:firstLineChars="200" w:firstLine="420"/>
        <w:jc w:val="left"/>
      </w:pPr>
      <w:r>
        <w:rPr>
          <w:rFonts w:hint="eastAsia"/>
        </w:rPr>
        <w:t>双向发力打好“创新牌”。“潇湘”品牌着力建立以企业为主体、市场为导向、产学研结合的创新发展机制，支持企业根据市场消费习惯变化和居民家庭饮用水换代趋势，研发、设计各种新规格、新品相、新材料的产品包装，重点推动一次性大桶水等产品的生产经营，不断满足人民群众健康饮水的现实需要。同时，进一步创新营销模式，开发“潇湘好水”微信小程序，完善互联网线上购水平台，优化用户购水体验，增强品牌美誉度。积极参与社区团购，联合优质互联网企业平台，全面拓展线上渠道。在全省范围内建立示范网点，在长沙市多个小区安装自动售卖柜，进驻各大商超及便利店、夫妻店等，全面布局线下零售市场。通过线上线下联动发展，让“潇湘”天然好水走进千家万户。</w:t>
      </w:r>
    </w:p>
    <w:p w:rsidR="00290B55" w:rsidRDefault="00290B55" w:rsidP="00290B55">
      <w:pPr>
        <w:ind w:firstLineChars="200" w:firstLine="420"/>
        <w:jc w:val="left"/>
      </w:pPr>
      <w:r>
        <w:rPr>
          <w:rFonts w:hint="eastAsia"/>
        </w:rPr>
        <w:t>担当破局：反哺桑梓</w:t>
      </w:r>
      <w:r>
        <w:t xml:space="preserve"> </w:t>
      </w:r>
      <w:r>
        <w:t>助力乡村振兴</w:t>
      </w:r>
    </w:p>
    <w:p w:rsidR="00290B55" w:rsidRDefault="00290B55" w:rsidP="00290B55">
      <w:pPr>
        <w:ind w:firstLineChars="200" w:firstLine="420"/>
        <w:jc w:val="left"/>
      </w:pPr>
      <w:r>
        <w:rPr>
          <w:rFonts w:hint="eastAsia"/>
        </w:rPr>
        <w:t>发挥特长优势助力乡村振兴，既是企业勇于担当的社会责任，又是企业顺势而为的重要契机。</w:t>
      </w:r>
    </w:p>
    <w:p w:rsidR="00290B55" w:rsidRDefault="00290B55" w:rsidP="00290B55">
      <w:pPr>
        <w:ind w:firstLineChars="200" w:firstLine="420"/>
        <w:jc w:val="left"/>
      </w:pPr>
      <w:r>
        <w:rPr>
          <w:rFonts w:hint="eastAsia"/>
        </w:rPr>
        <w:t>一直以来，湖南省天然饮用水产业协会及会员企业始终在全省脱贫攻坚、抗击疫情、乡村振兴等全省中心工作中走在前列，积极搭建乡村与企业、企业与老百姓之间的共同发展平台，建立长期稳定的供销关系，以购代捐，以买代帮，积极探索饮用水消费帮扶新模式，充分彰显了企业的社会担当。据统计，在脱贫攻坚进程中，“潇湘”水各生产会员单位广泛吸纳当地贫困村民就业，为全省提供贫困地生产服务和仓储物流就业岗位近</w:t>
      </w:r>
      <w:r>
        <w:t>10</w:t>
      </w:r>
      <w:r>
        <w:t>万个，帮助近五千名建档立卡贫困户增收脱贫。</w:t>
      </w:r>
    </w:p>
    <w:p w:rsidR="00290B55" w:rsidRDefault="00290B55" w:rsidP="00290B55">
      <w:pPr>
        <w:ind w:firstLineChars="200" w:firstLine="420"/>
        <w:jc w:val="left"/>
      </w:pPr>
      <w:r>
        <w:rPr>
          <w:rFonts w:hint="eastAsia"/>
        </w:rPr>
        <w:t>为深入推进脱贫攻坚成果同乡村振兴有效衔接，“潇湘”水将在打造大湘西地区生产核心区基础上，重点建设罗霄山片区生产副中心，涵盖长沙、岳阳、株洲、郴州等部分县天然饮用水生产企业，形成优质天然水生产走廊，为脱贫山区筑牢产业发展根基。同时，“潇湘”水还将充分发挥区域公共品牌的引领作用，大力实施消费帮扶，充分利用各方优势资源、集聚各类发展要素，走出一条强村富民，助推乡村振兴的发展新路径。</w:t>
      </w:r>
    </w:p>
    <w:p w:rsidR="00290B55" w:rsidRDefault="00290B55" w:rsidP="00290B55">
      <w:pPr>
        <w:ind w:firstLineChars="200" w:firstLine="420"/>
        <w:jc w:val="right"/>
      </w:pPr>
      <w:r>
        <w:rPr>
          <w:rFonts w:hint="eastAsia"/>
        </w:rPr>
        <w:t>红网</w:t>
      </w:r>
      <w:r>
        <w:rPr>
          <w:rFonts w:hint="eastAsia"/>
        </w:rPr>
        <w:t>2022-03-05</w:t>
      </w:r>
    </w:p>
    <w:p w:rsidR="00290B55" w:rsidRDefault="00290B55" w:rsidP="00680938">
      <w:pPr>
        <w:sectPr w:rsidR="00290B55" w:rsidSect="0068093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A14E9" w:rsidRDefault="006A14E9"/>
    <w:sectPr w:rsidR="006A14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0B55"/>
    <w:rsid w:val="00290B55"/>
    <w:rsid w:val="006A14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90B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90B5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1701</Characters>
  <Application>Microsoft Office Word</Application>
  <DocSecurity>0</DocSecurity>
  <Lines>14</Lines>
  <Paragraphs>3</Paragraphs>
  <ScaleCrop>false</ScaleCrop>
  <Company>Microsoft</Company>
  <LinksUpToDate>false</LinksUpToDate>
  <CharactersWithSpaces>1996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2023-01-29T07:28:00Z</dcterms:created>
</cp:coreProperties>
</file>