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22" w:rsidRDefault="000D5822" w:rsidP="00117D95">
      <w:pPr>
        <w:pStyle w:val="1"/>
      </w:pPr>
      <w:r w:rsidRPr="00117D95">
        <w:rPr>
          <w:rFonts w:hint="eastAsia"/>
        </w:rPr>
        <w:t>曹国利：让智慧交通为城市高质量发展赋能</w:t>
      </w:r>
    </w:p>
    <w:p w:rsidR="000D5822" w:rsidRDefault="000D5822" w:rsidP="000D5822">
      <w:pPr>
        <w:ind w:firstLineChars="200" w:firstLine="420"/>
        <w:jc w:val="left"/>
      </w:pPr>
      <w:r w:rsidRPr="00117D95">
        <w:t>10</w:t>
      </w:r>
      <w:r w:rsidRPr="00117D95">
        <w:t>日，在长春市轨道交通集团有限公司行车调度中心，</w:t>
      </w:r>
      <w:r w:rsidRPr="00117D95">
        <w:t>4</w:t>
      </w:r>
      <w:r w:rsidRPr="00117D95">
        <w:t>块巨型显示屏环绕在直径</w:t>
      </w:r>
      <w:r w:rsidRPr="00117D95">
        <w:t>50</w:t>
      </w:r>
      <w:r w:rsidRPr="00117D95">
        <w:t>米的圆形大厅内。</w:t>
      </w:r>
      <w:r w:rsidRPr="00117D95">
        <w:t>“</w:t>
      </w:r>
      <w:r w:rsidRPr="00117D95">
        <w:t>这里是长春轨道交通的</w:t>
      </w:r>
      <w:r w:rsidRPr="00117D95">
        <w:t>‘</w:t>
      </w:r>
      <w:r w:rsidRPr="00117D95">
        <w:t>大脑</w:t>
      </w:r>
      <w:r w:rsidRPr="00117D95">
        <w:t>’</w:t>
      </w:r>
      <w:r w:rsidRPr="00117D95">
        <w:t>，主要承担着轨道交通线网运营协调与应急处置工作。</w:t>
      </w:r>
      <w:r w:rsidRPr="00117D95">
        <w:t>”</w:t>
      </w:r>
      <w:r w:rsidRPr="00117D95">
        <w:t>刚刚荣获</w:t>
      </w:r>
      <w:r w:rsidRPr="00117D95">
        <w:t>“</w:t>
      </w:r>
      <w:r w:rsidRPr="00117D95">
        <w:t>长春市优秀企业家</w:t>
      </w:r>
      <w:r w:rsidRPr="00117D95">
        <w:t>”</w:t>
      </w:r>
      <w:r w:rsidRPr="00117D95">
        <w:t>称号的长春城市公共交通发展集团有限公司、长春市轨道交通集团有限公司党委书记、董事长曹国利介绍，大屏幕实时反映着路网线路的运行情况，一条条移动的红线，代表着一列列穿梭运行的列车。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线路从</w:t>
      </w:r>
      <w:r>
        <w:t>1</w:t>
      </w:r>
      <w:r>
        <w:t>条到</w:t>
      </w:r>
      <w:r>
        <w:t>5</w:t>
      </w:r>
      <w:r>
        <w:t>条，运营里程从</w:t>
      </w:r>
      <w:r>
        <w:t>13.9</w:t>
      </w:r>
      <w:r>
        <w:t>公里到</w:t>
      </w:r>
      <w:r>
        <w:t>106.7</w:t>
      </w:r>
      <w:r>
        <w:t>公里，日均客运量从不足</w:t>
      </w:r>
      <w:r>
        <w:t>1</w:t>
      </w:r>
      <w:r>
        <w:t>万人次，到最高</w:t>
      </w:r>
      <w:r>
        <w:t>94</w:t>
      </w:r>
      <w:r>
        <w:t>万人次</w:t>
      </w:r>
      <w:r>
        <w:t>……</w:t>
      </w:r>
      <w:r>
        <w:t>一组组鲜活的数字见证着长春轨道交通的发展历程，从组建谋划到</w:t>
      </w:r>
      <w:r>
        <w:t>“</w:t>
      </w:r>
      <w:r>
        <w:t>智慧城轨</w:t>
      </w:r>
      <w:r>
        <w:t>”</w:t>
      </w:r>
      <w:r>
        <w:t>的转型升级，从一条线到一张网的公共交通体系构建。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“‘引领城市发展，承载市民幸福，共创美好生活’是我们企业的使命，也是轨道交通人坚守的责任与担当。”曹国利言语中充满自豪。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为了提升轨道交通绿色出行占比，缓解城市交通拥堵，长春市轨道交通集团有限公司全面优化调整业务布局，聚焦主责主业，形成高质量发展格局，满足人民群众高品质、多样化、个性化出行需求，提升轨道交通服务品质和线网效能，让城市生活更有活力、更有温度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“目前实施的第三期轨道交通项目正按计划稳步推进，全部建成后，轨道交通线网总里程达到</w:t>
      </w:r>
      <w:r>
        <w:t>235</w:t>
      </w:r>
      <w:r>
        <w:t>公里，同时正在谋划第四期轨道交通建设规划。</w:t>
      </w:r>
      <w:r>
        <w:t>”</w:t>
      </w:r>
      <w:r>
        <w:t>曹国利对长春轨道交通未来发展充满信心。</w:t>
      </w:r>
    </w:p>
    <w:p w:rsidR="000D5822" w:rsidRDefault="000D5822" w:rsidP="000D5822">
      <w:pPr>
        <w:ind w:firstLineChars="200" w:firstLine="420"/>
        <w:jc w:val="left"/>
      </w:pPr>
      <w:r>
        <w:t>2020</w:t>
      </w:r>
      <w:r>
        <w:t>年，为了加快推进城市公共交通一体化发展进程，长春城市公共交通发展集团有限公司正式成立。曹国利勇挑重担，成为国内第一家融合轨道、公交、客运为一体的大型市属国有公共交通平台企业领头人。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如何让“轨道</w:t>
      </w:r>
      <w:r>
        <w:t>+</w:t>
      </w:r>
      <w:r>
        <w:t>公交</w:t>
      </w:r>
      <w:r>
        <w:t>+</w:t>
      </w:r>
      <w:r>
        <w:t>客运</w:t>
      </w:r>
      <w:r>
        <w:t>”</w:t>
      </w:r>
      <w:r>
        <w:t>体系高效运转？未来城市公共交通将迎来怎样的挑战？这些问题让曹国利陷入了深深的思考。</w:t>
      </w:r>
      <w:r>
        <w:t>“</w:t>
      </w:r>
      <w:r>
        <w:t>一切以人民需求为出发点，人民满意是我们永远的追求。</w:t>
      </w:r>
      <w:r>
        <w:t>”</w:t>
      </w:r>
      <w:r>
        <w:t>曹国利针对长春公共交通发展状况，提出打造</w:t>
      </w:r>
      <w:r>
        <w:t>“</w:t>
      </w:r>
      <w:r>
        <w:t>一主两翼多点</w:t>
      </w:r>
      <w:r>
        <w:t>”</w:t>
      </w:r>
      <w:r>
        <w:t>的公共交通战略体系，形成以</w:t>
      </w:r>
      <w:r>
        <w:t>“</w:t>
      </w:r>
      <w:r>
        <w:t>轨道为骨干、公交为主体</w:t>
      </w:r>
      <w:r>
        <w:t>”</w:t>
      </w:r>
      <w:r>
        <w:t>的公共交通运营模式，将轨道、公交线路资源整合，取消或减少公交与轨道重叠的线路，优化线路，实现全域科学线网布局。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截至目前，长春公交与轨道接驳线路达</w:t>
      </w:r>
      <w:r>
        <w:t>110</w:t>
      </w:r>
      <w:r>
        <w:t>条，城市公交主干线路车隔大幅缩短，出车率由原来的</w:t>
      </w:r>
      <w:r>
        <w:t>80%</w:t>
      </w:r>
      <w:r>
        <w:t>提升到</w:t>
      </w:r>
      <w:r>
        <w:t>92%</w:t>
      </w:r>
      <w:r>
        <w:t>；轨道、公交一体换乘站点和交通配套设施加速建设，真正实现</w:t>
      </w:r>
      <w:r>
        <w:t>“</w:t>
      </w:r>
      <w:r>
        <w:t>轻轨、地铁送到站</w:t>
      </w:r>
      <w:r>
        <w:t>+</w:t>
      </w:r>
      <w:r>
        <w:t>公交送到家</w:t>
      </w:r>
      <w:r>
        <w:t>”</w:t>
      </w:r>
      <w:r>
        <w:t>模式；着力打造</w:t>
      </w:r>
      <w:r>
        <w:t>“</w:t>
      </w:r>
      <w:r>
        <w:t>智慧城轨</w:t>
      </w:r>
      <w:r>
        <w:t>+</w:t>
      </w:r>
      <w:r>
        <w:t>智慧公交</w:t>
      </w:r>
      <w:r>
        <w:t>”</w:t>
      </w:r>
      <w:r>
        <w:t>的交通出行系统，全面助力市民安全便捷出行。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创新是城市公共交通体系发展的强劲动能。为了深入贯彻新发展理念，探索轨道、公交可持续发展新道路，曹国利积极从多元化混合商业开发模式切入，通过成立长春万科地铁置业发展有限公司、长春公交特来电充电网运营有限公司等多个合资公司，打造</w:t>
      </w:r>
      <w:r>
        <w:t>TOD</w:t>
      </w:r>
      <w:r>
        <w:t>城市综合体，布局城市新能源基础建设，实现企业经济效益和社会效益双丰收。</w:t>
      </w:r>
    </w:p>
    <w:p w:rsidR="000D5822" w:rsidRDefault="000D5822" w:rsidP="000D5822">
      <w:pPr>
        <w:ind w:firstLineChars="200" w:firstLine="420"/>
        <w:jc w:val="left"/>
      </w:pPr>
      <w:r>
        <w:rPr>
          <w:rFonts w:hint="eastAsia"/>
        </w:rPr>
        <w:t>“我们建立收益反哺机制，让轨道、公交等民生企业轻装上阵。”曹国利表示，未来，他们将逐步探索公共交通一体化建设的新方法、新技术，进一步推出“长春公交特色一张网”，向着“国内一流、东北领先”的目标迈进。</w:t>
      </w:r>
    </w:p>
    <w:p w:rsidR="000D5822" w:rsidRDefault="000D5822" w:rsidP="000D5822">
      <w:pPr>
        <w:ind w:firstLineChars="200" w:firstLine="420"/>
        <w:jc w:val="right"/>
      </w:pPr>
      <w:r w:rsidRPr="00117D95">
        <w:rPr>
          <w:rFonts w:hint="eastAsia"/>
        </w:rPr>
        <w:t>长春日报</w:t>
      </w:r>
      <w:r>
        <w:rPr>
          <w:rFonts w:hint="eastAsia"/>
        </w:rPr>
        <w:t>2022-11-16</w:t>
      </w:r>
    </w:p>
    <w:p w:rsidR="000D5822" w:rsidRDefault="000D5822" w:rsidP="00FA4276">
      <w:pPr>
        <w:sectPr w:rsidR="000D5822" w:rsidSect="00FA427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146E3" w:rsidRDefault="005146E3"/>
    <w:sectPr w:rsidR="0051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822"/>
    <w:rsid w:val="000D5822"/>
    <w:rsid w:val="0051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D58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D58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2023-01-29T07:57:00Z</dcterms:created>
</cp:coreProperties>
</file>