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18" w:rsidRDefault="00570418">
      <w:pPr>
        <w:pStyle w:val="1"/>
      </w:pPr>
      <w:r>
        <w:rPr>
          <w:rFonts w:hint="eastAsia"/>
        </w:rPr>
        <w:t>相山区统计局：创新工作方法 提升服务效能</w:t>
      </w:r>
    </w:p>
    <w:p w:rsidR="00570418" w:rsidRDefault="00570418" w:rsidP="00570418">
      <w:pPr>
        <w:ind w:firstLineChars="200" w:firstLine="420"/>
      </w:pPr>
      <w:r>
        <w:t>1</w:t>
      </w:r>
      <w:r>
        <w:rPr>
          <w:rFonts w:hint="eastAsia"/>
        </w:rPr>
        <w:t>推行“三入”，健全服务网络</w:t>
      </w:r>
    </w:p>
    <w:p w:rsidR="00570418" w:rsidRDefault="00570418" w:rsidP="00570418">
      <w:pPr>
        <w:ind w:firstLineChars="200" w:firstLine="420"/>
      </w:pPr>
      <w:r>
        <w:rPr>
          <w:rFonts w:hint="eastAsia"/>
        </w:rPr>
        <w:t>建立入网格、入楼栋、入企业的“三入”服务网络，充分利用社区网格化管理体系，结合名录库企业名单，对网格内法人单位的经营状况、经营地点、经营范围、行业代码等开展进一步核查，针对有变化的企业对名录库进行动态调整，为全国第五次经济普查奠定基础。同时根据企业经营状况，建立准规模企业库，积极跟踪培育扶持，争取早入纳统。</w:t>
      </w:r>
    </w:p>
    <w:p w:rsidR="00570418" w:rsidRDefault="00570418" w:rsidP="00570418">
      <w:pPr>
        <w:ind w:firstLineChars="200" w:firstLine="420"/>
      </w:pPr>
      <w:r>
        <w:t>2</w:t>
      </w:r>
      <w:r>
        <w:rPr>
          <w:rFonts w:hint="eastAsia"/>
        </w:rPr>
        <w:t>统筹“三联”，拓宽服务渠道</w:t>
      </w:r>
    </w:p>
    <w:p w:rsidR="00570418" w:rsidRDefault="00570418" w:rsidP="00570418">
      <w:pPr>
        <w:ind w:firstLineChars="200" w:firstLine="420"/>
      </w:pPr>
      <w:r>
        <w:rPr>
          <w:rFonts w:hint="eastAsia"/>
        </w:rPr>
        <w:t>推行联系部门、联系镇街（开发区）、联系企业的“三联”工作模式，拓宽服务途径。与职能部门定期交流会商，对重点行业、企业、项目等具体情况和发展动态进行细化说明，共享可发布的数据信息和分析情况，沟通任务落实，加强科学统筹和工作调度，提升统计工作围绕中心服务大局的能力。采取“大班小班相结合”“理论实践相结合”“推动学做相结合”等方式，对镇街、开发区的统计分管领导及统计员进行业务培训</w:t>
      </w:r>
      <w:r>
        <w:t>20</w:t>
      </w:r>
      <w:r>
        <w:t>余次，全面提升基层统计业务能力和服务水平。增强主动服务意识，开展上门送去包含统计法律法规相关知识、业务培训资料及</w:t>
      </w:r>
      <w:r>
        <w:t>“</w:t>
      </w:r>
      <w:r>
        <w:t>统计服务千企联系卡</w:t>
      </w:r>
      <w:r>
        <w:rPr>
          <w:rFonts w:hint="eastAsia"/>
        </w:rPr>
        <w:t>”等统计辅导服务包活动，进一步提高企业统计工作质量、效率和水平。</w:t>
      </w:r>
    </w:p>
    <w:p w:rsidR="00570418" w:rsidRDefault="00570418" w:rsidP="00570418">
      <w:pPr>
        <w:ind w:firstLineChars="200" w:firstLine="420"/>
      </w:pPr>
      <w:r>
        <w:t>3</w:t>
      </w:r>
      <w:r>
        <w:rPr>
          <w:rFonts w:hint="eastAsia"/>
        </w:rPr>
        <w:t>落实“四上门”，完善服务机制</w:t>
      </w:r>
    </w:p>
    <w:p w:rsidR="00570418" w:rsidRDefault="00570418" w:rsidP="00570418">
      <w:pPr>
        <w:ind w:firstLineChars="200" w:firstLine="420"/>
      </w:pPr>
      <w:r>
        <w:rPr>
          <w:rFonts w:hint="eastAsia"/>
        </w:rPr>
        <w:t>为“四上”企业，尤其是新入库企业制作</w:t>
      </w:r>
      <w:r>
        <w:t>500</w:t>
      </w:r>
      <w:r>
        <w:t>余份统一规范的统计</w:t>
      </w:r>
      <w:r>
        <w:t>“</w:t>
      </w:r>
      <w:r>
        <w:t>辅导服务包</w:t>
      </w:r>
      <w:r>
        <w:t>”</w:t>
      </w:r>
      <w:r>
        <w:t>，开展上门岗前培训、辅导联网直报平台填报、回访跟踪服务效果、</w:t>
      </w:r>
      <w:r>
        <w:t>“</w:t>
      </w:r>
      <w:r>
        <w:t>上门</w:t>
      </w:r>
      <w:r>
        <w:t>”</w:t>
      </w:r>
      <w:r>
        <w:t>辅导服务。悉心指导企业规范设置统计台账，帮助统计人员熟练掌握统计报表操作流程、相关指标计算方法及注意事项，提升基层统计能力。</w:t>
      </w:r>
    </w:p>
    <w:p w:rsidR="00570418" w:rsidRDefault="00570418" w:rsidP="00570418">
      <w:pPr>
        <w:ind w:firstLineChars="200" w:firstLine="420"/>
        <w:jc w:val="right"/>
      </w:pPr>
      <w:r>
        <w:rPr>
          <w:rFonts w:hint="eastAsia"/>
        </w:rPr>
        <w:t>相山区统计局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-</w:t>
      </w:r>
      <w:r>
        <w:t>08</w:t>
      </w:r>
      <w:r>
        <w:rPr>
          <w:rFonts w:hint="eastAsia"/>
        </w:rPr>
        <w:t>-</w:t>
      </w:r>
      <w:r>
        <w:t>10</w:t>
      </w:r>
    </w:p>
    <w:p w:rsidR="00570418" w:rsidRDefault="00570418" w:rsidP="00B15DA3">
      <w:pPr>
        <w:sectPr w:rsidR="00570418" w:rsidSect="00B15DA3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50041" w:rsidRDefault="00050041"/>
    <w:sectPr w:rsidR="0005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418"/>
    <w:rsid w:val="00050041"/>
    <w:rsid w:val="0057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7041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7041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2023-02-02T06:18:00Z</dcterms:created>
</cp:coreProperties>
</file>