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5" w:rsidRDefault="005F7FC5">
      <w:pPr>
        <w:pStyle w:val="1"/>
      </w:pPr>
      <w:r>
        <w:rPr>
          <w:rFonts w:hint="eastAsia"/>
        </w:rPr>
        <w:t>兰州市统计局创新提质 力促统计服务效能再提升</w:t>
      </w:r>
    </w:p>
    <w:p w:rsidR="005F7FC5" w:rsidRDefault="005F7FC5" w:rsidP="005F7FC5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记者从市统计局获悉，为进一步发挥统计职能，着力提升统计分析质量，加大统计分析研究的力度和深度，兰州市统计局将着重提升统计分析“时效性”“专业性”“针对性”“前瞻性”，不断拓宽统计分析内涵外延，为党政领导、经济建设和社会公众提供更优质、更精准的数据解读服务。</w:t>
      </w:r>
    </w:p>
    <w:p w:rsidR="005F7FC5" w:rsidRDefault="005F7FC5" w:rsidP="005F7FC5">
      <w:pPr>
        <w:ind w:firstLineChars="200" w:firstLine="420"/>
      </w:pPr>
      <w:r>
        <w:rPr>
          <w:rFonts w:hint="eastAsia"/>
        </w:rPr>
        <w:t>市统计局充分发挥统计工作的服务与监督作用</w:t>
      </w:r>
      <w:r>
        <w:rPr>
          <w:rFonts w:hint="eastAsia"/>
        </w:rPr>
        <w:t>,</w:t>
      </w:r>
      <w:r>
        <w:rPr>
          <w:rFonts w:hint="eastAsia"/>
        </w:rPr>
        <w:t>将以往仅分析数据、仅解读专业领域问题，转变为将月度网报数据和季度评估数据与调研走访结果、社会关注热点深度结合，准确、及时地反映社会发展、行业发展乃至企业发展实际，增强分析文章的时效性和应用性。着重在定性和定量方面加强分析力度，强化对日常调研走访和规模性调查数据的结果应用分析，及时掌握趋势性信息，突出分析的特色和实用性，避免简单的就数论数，不断丰富分析内涵。</w:t>
      </w:r>
    </w:p>
    <w:p w:rsidR="005F7FC5" w:rsidRDefault="005F7FC5" w:rsidP="005F7FC5">
      <w:pPr>
        <w:ind w:firstLineChars="200" w:firstLine="420"/>
      </w:pPr>
      <w:r>
        <w:rPr>
          <w:rFonts w:hint="eastAsia"/>
        </w:rPr>
        <w:t>同时，以联网直报数据为基准，结合全市经济发展中的重点、热点和难点问题进行深入的调查研究和剖析。深入剖析全市经济基本走势、结构变化、运行特点及趋势性、苗头性问题，反映应对疫情风险、市场需求、民生保障政策落实的成效，作出下阶段走势预判，合理分析经济发展短板弱项，并提出针对性的对策建议。注重加强统计分析研究和预测预判，一方面注重强化事后总结经验和规律分析，另一方面注重事前的预警预测分析，将统计报表指标数据分析研究和调查研究相结合，认真把握经济发展规律和发展态势，从多方面提高统计分析研究与预测预判的前瞻性，着力让统计分析研究变成市委、市政府决策的“智囊袋”。</w:t>
      </w:r>
    </w:p>
    <w:p w:rsidR="005F7FC5" w:rsidRDefault="005F7FC5" w:rsidP="005F7FC5">
      <w:pPr>
        <w:ind w:firstLineChars="200" w:firstLine="420"/>
        <w:jc w:val="right"/>
      </w:pPr>
      <w:r>
        <w:rPr>
          <w:rFonts w:hint="eastAsia"/>
        </w:rPr>
        <w:t>兰州晚报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03</w:t>
      </w:r>
      <w:r>
        <w:rPr>
          <w:rFonts w:hint="eastAsia"/>
        </w:rPr>
        <w:t>-</w:t>
      </w:r>
      <w:r>
        <w:t>18</w:t>
      </w:r>
    </w:p>
    <w:p w:rsidR="005F7FC5" w:rsidRDefault="005F7FC5" w:rsidP="00B15DA3">
      <w:pPr>
        <w:sectPr w:rsidR="005F7FC5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54DE8" w:rsidRDefault="00254DE8"/>
    <w:sectPr w:rsidR="0025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FC5"/>
    <w:rsid w:val="00254DE8"/>
    <w:rsid w:val="005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7FC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7FC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