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F0A" w:rsidRDefault="00BD2F0A" w:rsidP="003B6442">
      <w:pPr>
        <w:pStyle w:val="1"/>
        <w:spacing w:line="247" w:lineRule="auto"/>
      </w:pPr>
      <w:r w:rsidRPr="0034001F">
        <w:rPr>
          <w:rFonts w:hint="eastAsia"/>
        </w:rPr>
        <w:t>弥勒市委老干部局“三注重”强化队伍自身建设</w:t>
      </w:r>
    </w:p>
    <w:p w:rsidR="00BD2F0A" w:rsidRDefault="00BD2F0A" w:rsidP="00BD2F0A">
      <w:pPr>
        <w:spacing w:line="247" w:lineRule="auto"/>
        <w:ind w:firstLineChars="200" w:firstLine="420"/>
        <w:jc w:val="left"/>
      </w:pPr>
      <w:r>
        <w:rPr>
          <w:rFonts w:hint="eastAsia"/>
        </w:rPr>
        <w:t>今年以来，弥勒市委老干部局采取注重能力提升、正向激励、制度落实举措，强化队伍自身建设。</w:t>
      </w:r>
    </w:p>
    <w:p w:rsidR="00BD2F0A" w:rsidRDefault="00BD2F0A" w:rsidP="00BD2F0A">
      <w:pPr>
        <w:spacing w:line="247" w:lineRule="auto"/>
        <w:ind w:firstLineChars="200" w:firstLine="420"/>
        <w:jc w:val="left"/>
      </w:pPr>
      <w:r>
        <w:rPr>
          <w:rFonts w:hint="eastAsia"/>
        </w:rPr>
        <w:t>注重能力提升。聚焦作风革命、效能革命，研究制定《市委老干部局践行“三个工作法”推进全市离退休干部工作提质增效任务分解方案》，有序推动离退休干部工作各项任务落地见效。制定《市委老干部局开展“三比三强”活动方案》，通过“一月一讲堂”、“半月一课堂”、“一月一晾晒”的方式，组织市委老干部局全体干部职工开展比学习强素质、比业务强能力、比奉献强业绩活动，营造了比、学、赶、超的浓厚氛围，以作风效能的大提升推动离退休干部工作高质量发展。年内，共开展“一月一讲堂”</w:t>
      </w:r>
      <w:r>
        <w:t xml:space="preserve"> </w:t>
      </w:r>
      <w:r>
        <w:rPr>
          <w:rFonts w:hint="eastAsia"/>
        </w:rPr>
        <w:t>、“一月一晾晒”活动</w:t>
      </w:r>
      <w:r>
        <w:t>8</w:t>
      </w:r>
      <w:r>
        <w:rPr>
          <w:rFonts w:hint="eastAsia"/>
        </w:rPr>
        <w:t>次，“半月一课堂”</w:t>
      </w:r>
      <w:r>
        <w:t>16</w:t>
      </w:r>
      <w:r>
        <w:rPr>
          <w:rFonts w:hint="eastAsia"/>
        </w:rPr>
        <w:t>次。</w:t>
      </w:r>
    </w:p>
    <w:p w:rsidR="00BD2F0A" w:rsidRDefault="00BD2F0A" w:rsidP="00BD2F0A">
      <w:pPr>
        <w:spacing w:line="247" w:lineRule="auto"/>
        <w:ind w:firstLineChars="200" w:firstLine="420"/>
        <w:jc w:val="left"/>
      </w:pPr>
      <w:r w:rsidRPr="0034001F">
        <w:rPr>
          <w:rFonts w:hint="eastAsia"/>
        </w:rPr>
        <w:t>注重正向激励。结合实际，研究细化《市委老干部局年度考核绩效奖金实施方案》，通过工作人员的岗位职责、所承担的工作任务和工作计划完成情况为基本依据，一月一评日常工作，一年一评综合表现相结合的方式，综合评价干部职工工作执行力和完成工作数量、质量、效率等，让干部职工清醒认识工作中存在的问题与不足，主动转变作风、积极提升效能，进一步激发了全体工作人员的干事创业激情，今年以来累计召开干部职工日常工作评价会</w:t>
      </w:r>
      <w:r w:rsidRPr="0034001F">
        <w:t>7</w:t>
      </w:r>
      <w:r w:rsidRPr="0034001F">
        <w:rPr>
          <w:rFonts w:hint="eastAsia"/>
        </w:rPr>
        <w:t>次。</w:t>
      </w:r>
    </w:p>
    <w:p w:rsidR="00BD2F0A" w:rsidRDefault="00BD2F0A" w:rsidP="00BD2F0A">
      <w:pPr>
        <w:spacing w:line="247" w:lineRule="auto"/>
        <w:ind w:firstLineChars="200" w:firstLine="420"/>
        <w:jc w:val="left"/>
      </w:pPr>
      <w:r w:rsidRPr="0034001F">
        <w:rPr>
          <w:rFonts w:hint="eastAsia"/>
        </w:rPr>
        <w:t>注重制度落实。修改完善执行《财务管理制度》《请销假管理制度》《外出报备制度》等内部管理制度。严格落实“群”报告制度，每位干部职工离开办公室外出办事，主动在工作群报备去向，以便于互相监督和了解工作。局领导干部以身作则，做好表率，深入贯彻落实各项规定，带头贯彻执行文件规定，带头改进工作作风，形成了自觉按制度办事，用制度管人的工作局面。</w:t>
      </w:r>
    </w:p>
    <w:p w:rsidR="00BD2F0A" w:rsidRDefault="00BD2F0A" w:rsidP="00BD2F0A">
      <w:pPr>
        <w:spacing w:line="247" w:lineRule="auto"/>
        <w:ind w:firstLineChars="200" w:firstLine="420"/>
        <w:jc w:val="right"/>
      </w:pPr>
      <w:r w:rsidRPr="0034001F">
        <w:rPr>
          <w:rFonts w:hint="eastAsia"/>
        </w:rPr>
        <w:t>红河老干部工作</w:t>
      </w:r>
      <w:r w:rsidRPr="0034001F">
        <w:t>2022-09-09</w:t>
      </w:r>
    </w:p>
    <w:p w:rsidR="00BD2F0A" w:rsidRDefault="00BD2F0A" w:rsidP="0020499C">
      <w:pPr>
        <w:sectPr w:rsidR="00BD2F0A" w:rsidSect="0020499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E37AD" w:rsidRDefault="004E37AD"/>
    <w:sectPr w:rsidR="004E37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2F0A"/>
    <w:rsid w:val="004E37AD"/>
    <w:rsid w:val="00BD2F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BD2F0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BD2F0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602</Characters>
  <Application>Microsoft Office Word</Application>
  <DocSecurity>0</DocSecurity>
  <Lines>5</Lines>
  <Paragraphs>1</Paragraphs>
  <ScaleCrop>false</ScaleCrop>
  <Company>Microsoft</Company>
  <LinksUpToDate>false</LinksUpToDate>
  <CharactersWithSpaces>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2023-02-06T03:26:00Z</dcterms:created>
</cp:coreProperties>
</file>