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5B0" w:rsidRDefault="004225B0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迎江区统计局2022年工作计划</w:t>
      </w:r>
    </w:p>
    <w:p w:rsidR="004225B0" w:rsidRDefault="004225B0" w:rsidP="004225B0">
      <w:pPr>
        <w:ind w:firstLineChars="200" w:firstLine="420"/>
      </w:pPr>
      <w:r>
        <w:rPr>
          <w:rFonts w:hint="eastAsia"/>
        </w:rPr>
        <w:t>1.</w:t>
      </w:r>
      <w:r>
        <w:rPr>
          <w:rFonts w:hint="eastAsia"/>
        </w:rPr>
        <w:t>提高党建工作水平，加强局班子和干部队伍建设。我局将继续切实屨行两个责任，全面加强党的建设，继续加强班子自身建设，加强业务培训。深入推进党风廉政建设，认真落实好中央八项规定和“三会一课”等制度，全面提升局机关党建工作水平，为各项统计工作的开展提供有力的组织保障。</w:t>
      </w:r>
    </w:p>
    <w:p w:rsidR="004225B0" w:rsidRDefault="004225B0" w:rsidP="004225B0">
      <w:pPr>
        <w:ind w:firstLineChars="200" w:firstLine="420"/>
      </w:pPr>
      <w:r>
        <w:rPr>
          <w:rFonts w:hint="eastAsia"/>
        </w:rPr>
        <w:t>2.</w:t>
      </w:r>
      <w:r>
        <w:rPr>
          <w:rFonts w:hint="eastAsia"/>
        </w:rPr>
        <w:t>提高思想认识，切实做好各项统计服务工作。进一步增强主动服务、超前服务和高效服务意识，切实加强统计服务能力建设，全面提升统计服务水平。开展好月报、季报的同时，深入基层开展调研，认真撰写分析和信息，客观科学把握经济运行态势，增强工作主动性，提高统计服务经济发展的水平和能力，提高依法行政能力，维护统计公信力。</w:t>
      </w:r>
    </w:p>
    <w:p w:rsidR="004225B0" w:rsidRDefault="004225B0" w:rsidP="004225B0">
      <w:pPr>
        <w:ind w:firstLineChars="200" w:firstLine="420"/>
      </w:pPr>
      <w:r>
        <w:rPr>
          <w:rFonts w:hint="eastAsia"/>
        </w:rPr>
        <w:t>3.</w:t>
      </w:r>
      <w:r>
        <w:rPr>
          <w:rFonts w:hint="eastAsia"/>
        </w:rPr>
        <w:t>加强组织领导，着力夯实统计基层基础工作。进一步加强乡街和企业事业单位统计基层基础工作，建立健全统计原始记录和台帐，加大投入，完善机构，设置统计岗位，着力改善统计工作环境，保证有足够的力量从事并完成统计的各项调查、普查和各种定期报表工作任务，全面、及时、准确地向统计部门提供各项统计资料。</w:t>
      </w:r>
    </w:p>
    <w:p w:rsidR="004225B0" w:rsidRDefault="004225B0" w:rsidP="004225B0">
      <w:pPr>
        <w:ind w:firstLineChars="200" w:firstLine="420"/>
      </w:pPr>
      <w:r>
        <w:rPr>
          <w:rFonts w:hint="eastAsia"/>
        </w:rPr>
        <w:t>4.</w:t>
      </w:r>
      <w:r>
        <w:rPr>
          <w:rFonts w:hint="eastAsia"/>
        </w:rPr>
        <w:t>强化组织协调，扎实做好五经普筹备工作。按照国家、省、市工作安排，扎实开展第五次全国经济普查工作，做到摸清家底、组织完善，为第五次全国经济普查工作正式开展做好充分准备。</w:t>
      </w:r>
    </w:p>
    <w:p w:rsidR="004225B0" w:rsidRDefault="004225B0" w:rsidP="004225B0">
      <w:pPr>
        <w:ind w:firstLineChars="200" w:firstLine="420"/>
        <w:jc w:val="right"/>
      </w:pPr>
      <w:r>
        <w:rPr>
          <w:rFonts w:hint="eastAsia"/>
        </w:rPr>
        <w:t>迎江区统计局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09</w:t>
      </w:r>
      <w:r>
        <w:rPr>
          <w:rFonts w:hint="eastAsia"/>
        </w:rPr>
        <w:t>-</w:t>
      </w:r>
      <w:r>
        <w:t>20</w:t>
      </w:r>
    </w:p>
    <w:p w:rsidR="004225B0" w:rsidRDefault="004225B0" w:rsidP="00B15DA3">
      <w:pPr>
        <w:rPr>
          <w:shd w:val="clear" w:color="auto" w:fill="FFFFFF"/>
        </w:rPr>
        <w:sectPr w:rsidR="004225B0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37642" w:rsidRDefault="00837642"/>
    <w:sectPr w:rsidR="008376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25B0"/>
    <w:rsid w:val="004225B0"/>
    <w:rsid w:val="00837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225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225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473</Characters>
  <Application>Microsoft Office Word</Application>
  <DocSecurity>0</DocSecurity>
  <Lines>3</Lines>
  <Paragraphs>1</Paragraphs>
  <ScaleCrop>false</ScaleCrop>
  <Company>Microsoft</Company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