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035F" w:rsidRDefault="00EB035F" w:rsidP="00D06B5C">
      <w:pPr>
        <w:pStyle w:val="1"/>
      </w:pPr>
      <w:r w:rsidRPr="00D06B5C">
        <w:rPr>
          <w:rFonts w:hint="eastAsia"/>
        </w:rPr>
        <w:t>呵护西江水，保障生命源大鳌镇守护饮用水源保护区水质安全</w:t>
      </w:r>
    </w:p>
    <w:p w:rsidR="00EB035F" w:rsidRDefault="00EB035F" w:rsidP="00EB035F">
      <w:pPr>
        <w:ind w:firstLineChars="200" w:firstLine="420"/>
        <w:jc w:val="left"/>
      </w:pPr>
      <w:r>
        <w:rPr>
          <w:rFonts w:hint="eastAsia"/>
        </w:rPr>
        <w:t>检查水环境</w:t>
      </w:r>
    </w:p>
    <w:p w:rsidR="00EB035F" w:rsidRDefault="00EB035F" w:rsidP="00EB035F">
      <w:pPr>
        <w:ind w:firstLineChars="200" w:firstLine="420"/>
        <w:jc w:val="left"/>
      </w:pPr>
      <w:r>
        <w:rPr>
          <w:rFonts w:hint="eastAsia"/>
        </w:rPr>
        <w:t>水环境保护执法队在执法。</w:t>
      </w:r>
    </w:p>
    <w:p w:rsidR="00EB035F" w:rsidRDefault="00EB035F" w:rsidP="00EB035F">
      <w:pPr>
        <w:ind w:firstLineChars="200" w:firstLine="420"/>
        <w:jc w:val="left"/>
      </w:pPr>
      <w:r>
        <w:rPr>
          <w:rFonts w:hint="eastAsia"/>
        </w:rPr>
        <w:t>西江古称郁水、牂牁江，是珠江流域内最大的水系，承载着流经市县的用水安全，哺育了西江沿岸的千家万户。自</w:t>
      </w:r>
      <w:r>
        <w:t>1999</w:t>
      </w:r>
      <w:r>
        <w:t>年新会大鳌镇设立西江饮用水源保护区后，大鳌镇政府二十余年如一日守护饮用水源保护区水质安全，以党建引领与换位思考两条经验落实西江大鳌流域的水环境基层保护执法，赢得了各级领导的充分肯定与广大群众的支持。</w:t>
      </w:r>
      <w:r>
        <w:t xml:space="preserve"> </w:t>
      </w:r>
      <w:r>
        <w:t>党建引领水环境保护执法</w:t>
      </w:r>
      <w:r>
        <w:t xml:space="preserve"> </w:t>
      </w:r>
      <w:r>
        <w:t>加强思想学习，为水环境保护执法打牢政治基础。大鳌镇西江饮用水源保护区涵盖大鳌镇辖下各村，覆盖面积广大。大鳌镇辖下各村基层自治组织能否配合执法，成为水环境保护工作的重要因素。</w:t>
      </w:r>
      <w:r>
        <w:t xml:space="preserve"> </w:t>
      </w:r>
      <w:r>
        <w:t>为破解</w:t>
      </w:r>
      <w:r>
        <w:rPr>
          <w:rFonts w:hint="eastAsia"/>
        </w:rPr>
        <w:t>这一难题，大鳌镇党委把生态保护纳入大鳌镇年度重点工作清单，并根据当前水环境保护工作形势，紧抓思想观念这一“牛鼻子”，将关于加强生态文明建设纳入镇“百顷夜校”课堂学习课程。</w:t>
      </w:r>
      <w:r>
        <w:t xml:space="preserve"> </w:t>
      </w:r>
      <w:r>
        <w:t>大鳌镇水环境保护执法队员做到秉公执法，党员冲锋在前发挥先锋模范作用，加强水环境保护知识的宣传，强调水污染给居民生活生产带来的危害性，增强居民水资源保护意识。同时执法队员以法律为准绳，做到执法公正、执法严明。</w:t>
      </w:r>
      <w:r>
        <w:t xml:space="preserve"> </w:t>
      </w:r>
      <w:r>
        <w:t>另一方面，执法队依托村网格小组巡察、联防联动等措施对饮用水源保护区内的易污染点进行地毯式排查，在接到相关举报后，大鳌水环境保护执法队</w:t>
      </w:r>
      <w:r>
        <w:rPr>
          <w:rFonts w:hint="eastAsia"/>
        </w:rPr>
        <w:t>及时响应，第一时间到达执法现场制止污染行为，防止污染面扩大造成二次污染。</w:t>
      </w:r>
      <w:r>
        <w:t xml:space="preserve"> </w:t>
      </w:r>
      <w:r>
        <w:t>入户走访讲环保理念</w:t>
      </w:r>
      <w:r>
        <w:t xml:space="preserve"> </w:t>
      </w:r>
      <w:r>
        <w:t>执法队开展劝解督导，做通整治对象思想工作。在处罚举措上，大鳌镇水环境保护执法队既坚决执行相关法律法规，又充分体谅群众难处，与群众达成了水环境保护的</w:t>
      </w:r>
      <w:r>
        <w:t>“</w:t>
      </w:r>
      <w:r>
        <w:t>最大公约数</w:t>
      </w:r>
      <w:r>
        <w:t>”</w:t>
      </w:r>
      <w:r>
        <w:t>。在执法层面，大鳌镇水环境保护执法队并不是简单地对整治对象一罚了之，而是采取耐心劝说的策略，向当事人宣传政策法规，使其认识到随意排污的危害性。</w:t>
      </w:r>
      <w:r>
        <w:t xml:space="preserve"> </w:t>
      </w:r>
      <w:r>
        <w:t>入户走访讲环保理念，从生活视角为群众答疑解惑。</w:t>
      </w:r>
      <w:r>
        <w:t>“</w:t>
      </w:r>
      <w:r>
        <w:t>西江是咱们的母亲河，只要江水清澈，咱们大鳌不愁养不出好鱼虾。</w:t>
      </w:r>
      <w:r>
        <w:t>”</w:t>
      </w:r>
      <w:r>
        <w:t>执法</w:t>
      </w:r>
      <w:r>
        <w:rPr>
          <w:rFonts w:hint="eastAsia"/>
        </w:rPr>
        <w:t>队入户走访宣传环保理念。村民陈先生说：“自打执法队来宣讲后，村里也更重视水质保护了。”近一年来，大鳌镇水环境保护执法队格外重视群众教育在开展执法工作方面的作用，先后多次开展村民入户走访，有效提高村民的环保意识。</w:t>
      </w:r>
    </w:p>
    <w:p w:rsidR="00EB035F" w:rsidRDefault="00EB035F" w:rsidP="00EB035F">
      <w:pPr>
        <w:ind w:firstLineChars="200" w:firstLine="420"/>
        <w:jc w:val="right"/>
      </w:pPr>
      <w:r w:rsidRPr="00D06B5C">
        <w:rPr>
          <w:rFonts w:hint="eastAsia"/>
        </w:rPr>
        <w:t>广州日报</w:t>
      </w:r>
      <w:r w:rsidRPr="00D06B5C">
        <w:t>2022-11-10</w:t>
      </w:r>
    </w:p>
    <w:p w:rsidR="00EB035F" w:rsidRDefault="00EB035F" w:rsidP="00680938">
      <w:pPr>
        <w:sectPr w:rsidR="00EB035F" w:rsidSect="00680938">
          <w:type w:val="continuous"/>
          <w:pgSz w:w="11906" w:h="16838"/>
          <w:pgMar w:top="1644" w:right="1236" w:bottom="1418" w:left="1814" w:header="851" w:footer="907" w:gutter="0"/>
          <w:pgNumType w:start="1"/>
          <w:cols w:space="720"/>
          <w:docGrid w:type="lines" w:linePitch="341" w:charSpace="2373"/>
        </w:sectPr>
      </w:pPr>
    </w:p>
    <w:p w:rsidR="00CB0BA1" w:rsidRDefault="00CB0BA1"/>
    <w:sectPr w:rsidR="00CB0B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035F"/>
    <w:rsid w:val="00CB0BA1"/>
    <w:rsid w:val="00EB03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03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035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798</Characters>
  <Application>Microsoft Office Word</Application>
  <DocSecurity>0</DocSecurity>
  <Lines>6</Lines>
  <Paragraphs>1</Paragraphs>
  <ScaleCrop>false</ScaleCrop>
  <Company>Microsoft</Company>
  <LinksUpToDate>false</LinksUpToDate>
  <CharactersWithSpaces>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2023-01-29T07:28:00Z</dcterms:created>
</cp:coreProperties>
</file>