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15A4" w:rsidRDefault="00E415A4">
      <w:pPr>
        <w:pStyle w:val="1"/>
      </w:pPr>
      <w:r>
        <w:rPr>
          <w:rFonts w:hint="eastAsia"/>
        </w:rPr>
        <w:t>江苏省无锡市探索博爱家园“星级评定”模式实践与思考</w:t>
      </w:r>
    </w:p>
    <w:p w:rsidR="00E415A4" w:rsidRDefault="00E415A4">
      <w:pPr>
        <w:ind w:firstLine="420"/>
        <w:jc w:val="left"/>
      </w:pPr>
      <w:r>
        <w:rPr>
          <w:rFonts w:hint="eastAsia"/>
        </w:rPr>
        <w:t>汇聚人道力量</w:t>
      </w:r>
      <w:r>
        <w:rPr>
          <w:rFonts w:hint="eastAsia"/>
        </w:rPr>
        <w:t xml:space="preserve"> </w:t>
      </w:r>
      <w:r>
        <w:rPr>
          <w:rFonts w:hint="eastAsia"/>
        </w:rPr>
        <w:t>建强博爱家园——</w:t>
      </w:r>
    </w:p>
    <w:p w:rsidR="00E415A4" w:rsidRDefault="00E415A4">
      <w:pPr>
        <w:ind w:firstLine="420"/>
        <w:jc w:val="left"/>
      </w:pPr>
      <w:r>
        <w:rPr>
          <w:rFonts w:hint="eastAsia"/>
        </w:rPr>
        <w:t>近年来，江苏省无锡市红十字会以习近平新时代中国特色社会主义思想为指引，积极顺应人民群众对美好生活的热切期盼，瞄准该市打造现代生活新家园中的“小切口”，拓展博爱家园服务阵地建设，探索建立红十字博爱家园星级评定机制，提升博爱家园服务群众质量。</w:t>
      </w:r>
    </w:p>
    <w:p w:rsidR="00E415A4" w:rsidRDefault="00E415A4">
      <w:pPr>
        <w:ind w:firstLine="420"/>
        <w:jc w:val="left"/>
      </w:pPr>
      <w:r>
        <w:rPr>
          <w:rFonts w:hint="eastAsia"/>
        </w:rPr>
        <w:t>瞄准幸福美好生活目标，精心勾勒博爱家园无锡模式</w:t>
      </w:r>
    </w:p>
    <w:p w:rsidR="00E415A4" w:rsidRDefault="00E415A4">
      <w:pPr>
        <w:ind w:firstLine="420"/>
        <w:jc w:val="left"/>
      </w:pPr>
      <w:r>
        <w:rPr>
          <w:rFonts w:hint="eastAsia"/>
        </w:rPr>
        <w:t>一是强化顶层设计。会领导牵头成立博爱家园建设工作领导小组，结合基层调研、外出考察、专家论证，专题召开工作筹划推进会，制定《无锡市红十字博爱家园星级评定管理办法》，从“总则、建设标准、建设流程、运营管理、星级评定、附则”等六个层面，“清单式”明确建设要求及</w:t>
      </w:r>
      <w:r>
        <w:rPr>
          <w:rFonts w:hint="eastAsia"/>
        </w:rPr>
        <w:t>23</w:t>
      </w:r>
      <w:r>
        <w:rPr>
          <w:rFonts w:hint="eastAsia"/>
        </w:rPr>
        <w:t>项应做必做内容，使全市各级红十字组织清楚“做什么”“怎么做”“做怎样”的问题。</w:t>
      </w:r>
    </w:p>
    <w:p w:rsidR="00E415A4" w:rsidRDefault="00E415A4">
      <w:pPr>
        <w:ind w:firstLine="420"/>
        <w:jc w:val="left"/>
      </w:pPr>
      <w:r>
        <w:rPr>
          <w:rFonts w:hint="eastAsia"/>
        </w:rPr>
        <w:t>二是分层分类建设。围绕“组织、制度、阵地、活动、队伍、资金”等六类重点，优化构建“三位一体”的分层递进式星级评定导向，即：五星家园突出树典型、强引领，力争打造博爱家园建设样板；四星家园突出重规范、挖潜力，力争全面提升基层阵地整体服务效能；三星家园突出起步稳、见效快，解决经济相对薄弱的基层社区博爱家园从无到有、从有到好、从好到优的推进过程，最大限度提升红十字基层组织参与社区治理、服务社区群众、助力社区发展的能力和实力。</w:t>
      </w:r>
    </w:p>
    <w:p w:rsidR="00E415A4" w:rsidRDefault="00E415A4">
      <w:pPr>
        <w:ind w:firstLine="420"/>
        <w:jc w:val="left"/>
      </w:pPr>
      <w:r>
        <w:rPr>
          <w:rFonts w:hint="eastAsia"/>
        </w:rPr>
        <w:t>三是统筹协调推进。注重将博爱家园建设与核心业务同谋划、同推动，建立博爱家园建设全流程“纪实”制度，并纳入“年度重点工作目标任务考核”和“文明典范城市创建”等有关内容，实行每周对接、每月梳理、半年复盘、年度评定，全力保证管理办法落细落实、见行见效，以压力的层层传导不断提升博爱“地标”建设品质。</w:t>
      </w:r>
    </w:p>
    <w:p w:rsidR="00E415A4" w:rsidRDefault="00E415A4">
      <w:pPr>
        <w:ind w:firstLine="420"/>
        <w:jc w:val="left"/>
      </w:pPr>
      <w:r>
        <w:rPr>
          <w:rFonts w:hint="eastAsia"/>
        </w:rPr>
        <w:t>坚持融合发展整体联动，推进阵地服务效能提质增效</w:t>
      </w:r>
    </w:p>
    <w:p w:rsidR="00E415A4" w:rsidRDefault="00E415A4">
      <w:pPr>
        <w:ind w:firstLine="420"/>
        <w:jc w:val="left"/>
      </w:pPr>
      <w:r>
        <w:rPr>
          <w:rFonts w:hint="eastAsia"/>
        </w:rPr>
        <w:t>一是坚持一站式管理。依托村（社区）红十字会，指定专人负责博爱家园建设和评级工作，构建完善“会长</w:t>
      </w:r>
      <w:r>
        <w:rPr>
          <w:rFonts w:hint="eastAsia"/>
        </w:rPr>
        <w:t>+</w:t>
      </w:r>
      <w:r>
        <w:rPr>
          <w:rFonts w:hint="eastAsia"/>
        </w:rPr>
        <w:t>联络员、志愿者</w:t>
      </w:r>
      <w:r>
        <w:rPr>
          <w:rFonts w:hint="eastAsia"/>
        </w:rPr>
        <w:t>+</w:t>
      </w:r>
      <w:r>
        <w:rPr>
          <w:rFonts w:hint="eastAsia"/>
        </w:rPr>
        <w:t>群众”的“四合一”工作网络，围绕“社区申请、自主建设、资料审核、现场验收、合格认定、上报备案”等重要环节，加强同社区所在地的企事业单位、社区物业、社会组织、志愿团队的协同联动，落实“一事一案”和统筹分类指导，形成全员参与、分工协作、合力推进的良好局面。</w:t>
      </w:r>
    </w:p>
    <w:p w:rsidR="00E415A4" w:rsidRDefault="00E415A4">
      <w:pPr>
        <w:ind w:firstLine="420"/>
        <w:jc w:val="left"/>
      </w:pPr>
      <w:r>
        <w:rPr>
          <w:rFonts w:hint="eastAsia"/>
        </w:rPr>
        <w:t>二是坚持专业化指导。从全市红十字会</w:t>
      </w:r>
      <w:r>
        <w:rPr>
          <w:rFonts w:hint="eastAsia"/>
        </w:rPr>
        <w:t>88</w:t>
      </w:r>
      <w:r>
        <w:rPr>
          <w:rFonts w:hint="eastAsia"/>
        </w:rPr>
        <w:t>支志愿服务组织中遴选专业志愿者，深入博爱家园设立工作室、培训室、服务站等工作站点，以专业力量推动防灾减灾、应急救护、逃生避险、健康卫生、养老照护、人道传播等核心业务进博爱家园并有序展开。采取“政府支持、红会资助、社区自筹”的方式，先后投入</w:t>
      </w:r>
      <w:r>
        <w:rPr>
          <w:rFonts w:hint="eastAsia"/>
        </w:rPr>
        <w:t>2000</w:t>
      </w:r>
      <w:r>
        <w:rPr>
          <w:rFonts w:hint="eastAsia"/>
        </w:rPr>
        <w:t>余万元款物用于博爱家园基础设施建设，推动各类志愿服务基地在博爱家园中形成集成效应。</w:t>
      </w:r>
    </w:p>
    <w:p w:rsidR="00E415A4" w:rsidRDefault="00E415A4">
      <w:pPr>
        <w:ind w:firstLine="420"/>
        <w:jc w:val="left"/>
      </w:pPr>
      <w:r>
        <w:rPr>
          <w:rFonts w:hint="eastAsia"/>
        </w:rPr>
        <w:t>三是坚持个性化发展。按照“规定动作完成好、自选内容有新意、特色提炼有内涵”的要求，鼓励各博爱家园立足实际、借势利导、注重融合，因地制宜打造具有较强红十字辨识度和区域特色的人道服务品牌，先后推出“博爱超市”“衣物捐赠”“爱心洗衣坊”</w:t>
      </w:r>
      <w:r>
        <w:rPr>
          <w:rFonts w:hint="eastAsia"/>
        </w:rPr>
        <w:t xml:space="preserve"> </w:t>
      </w:r>
      <w:r>
        <w:rPr>
          <w:rFonts w:hint="eastAsia"/>
        </w:rPr>
        <w:t>“小红勺午餐计划”“急救课堂”“爱心敲门养老服务”等</w:t>
      </w:r>
      <w:r>
        <w:rPr>
          <w:rFonts w:hint="eastAsia"/>
        </w:rPr>
        <w:t>20</w:t>
      </w:r>
      <w:r>
        <w:rPr>
          <w:rFonts w:hint="eastAsia"/>
        </w:rPr>
        <w:t>余个特色服务项目，让博爱家园既有发展共性、又有个性特征，在全市范围内形成“一园一品、百花齐放”的良好局面。</w:t>
      </w:r>
    </w:p>
    <w:p w:rsidR="00E415A4" w:rsidRDefault="00E415A4">
      <w:pPr>
        <w:ind w:firstLine="420"/>
        <w:jc w:val="left"/>
      </w:pPr>
      <w:r>
        <w:rPr>
          <w:rFonts w:hint="eastAsia"/>
        </w:rPr>
        <w:t>四是坚持指标化考核。围绕“组织建设、阵地建设、制度建设、队伍建设、活动开展、资金保障、社会效益”等</w:t>
      </w:r>
      <w:r>
        <w:rPr>
          <w:rFonts w:hint="eastAsia"/>
        </w:rPr>
        <w:t>7</w:t>
      </w:r>
      <w:r>
        <w:rPr>
          <w:rFonts w:hint="eastAsia"/>
        </w:rPr>
        <w:t>个方面，建立“查、看、评</w:t>
      </w:r>
      <w:r>
        <w:rPr>
          <w:rFonts w:hint="eastAsia"/>
        </w:rPr>
        <w:t>+</w:t>
      </w:r>
      <w:r>
        <w:rPr>
          <w:rFonts w:hint="eastAsia"/>
        </w:rPr>
        <w:t>群众反馈</w:t>
      </w:r>
      <w:r>
        <w:rPr>
          <w:rFonts w:hint="eastAsia"/>
        </w:rPr>
        <w:t>+</w:t>
      </w:r>
      <w:r>
        <w:rPr>
          <w:rFonts w:hint="eastAsia"/>
        </w:rPr>
        <w:t>量化打分”的“</w:t>
      </w:r>
      <w:r>
        <w:rPr>
          <w:rFonts w:hint="eastAsia"/>
        </w:rPr>
        <w:t>100</w:t>
      </w:r>
      <w:r>
        <w:rPr>
          <w:rFonts w:hint="eastAsia"/>
        </w:rPr>
        <w:t>分制”考评体系，突出把“硬件设施建成率、活动开展常态化、基层群众满意度”作为“星级评定”的核心指标，确保成熟一批、评估一批、认定一批。同时，以三年为周期，对博爱家园建设情况进行“滚动归零”，着力营造“星级”能上能下、“荣誉”有得有失的“比学赶超”氛围。</w:t>
      </w:r>
    </w:p>
    <w:p w:rsidR="00E415A4" w:rsidRDefault="00E415A4">
      <w:pPr>
        <w:ind w:firstLine="420"/>
        <w:jc w:val="left"/>
      </w:pPr>
      <w:r>
        <w:rPr>
          <w:rFonts w:hint="eastAsia"/>
        </w:rPr>
        <w:t>五是坚持榜样化引领。以“打造群众身边的红十字会”为目标，优先考量“人口相对集中、民生需求较大、硬件资源充裕、基层意向强烈、工作基础较好”的村（社区）为试点单位，在资金配给、项目设置、人员力量上予以重点指导，以可学、可用、可借鉴的点位突破带动基层阵地全面进步。广泛开展“博爱家园系列报道暨优秀评选”主题活动，</w:t>
      </w:r>
      <w:r>
        <w:rPr>
          <w:rFonts w:hint="eastAsia"/>
        </w:rPr>
        <w:t>60</w:t>
      </w:r>
      <w:r>
        <w:rPr>
          <w:rFonts w:hint="eastAsia"/>
        </w:rPr>
        <w:t>个（次）博爱家园获评省、市级优秀博爱家园，</w:t>
      </w:r>
      <w:r>
        <w:rPr>
          <w:rFonts w:hint="eastAsia"/>
        </w:rPr>
        <w:t>1</w:t>
      </w:r>
      <w:r>
        <w:rPr>
          <w:rFonts w:hint="eastAsia"/>
        </w:rPr>
        <w:t>个博爱家园社区被评为全国学雷锋志愿服务“四个</w:t>
      </w:r>
      <w:r>
        <w:rPr>
          <w:rFonts w:hint="eastAsia"/>
        </w:rPr>
        <w:t>100</w:t>
      </w:r>
      <w:r>
        <w:rPr>
          <w:rFonts w:hint="eastAsia"/>
        </w:rPr>
        <w:t>”之全国最美志愿服务社区。</w:t>
      </w:r>
    </w:p>
    <w:p w:rsidR="00E415A4" w:rsidRDefault="00E415A4">
      <w:pPr>
        <w:ind w:firstLine="420"/>
        <w:jc w:val="left"/>
      </w:pPr>
      <w:r>
        <w:rPr>
          <w:rFonts w:hint="eastAsia"/>
        </w:rPr>
        <w:t>聚焦提升共建共享效能，全力书写服务群众大爱文章</w:t>
      </w:r>
    </w:p>
    <w:p w:rsidR="00E415A4" w:rsidRDefault="00E415A4">
      <w:pPr>
        <w:ind w:firstLine="420"/>
        <w:jc w:val="left"/>
      </w:pPr>
      <w:r>
        <w:rPr>
          <w:rFonts w:hint="eastAsia"/>
        </w:rPr>
        <w:t>一是提升公共服务载体稠密度。坚持把博爱家园建设品质和涵盖范围摆在突出位置，定期召开博爱家园建设推进会，及时总结推广先进经验，以典型示范和量化评比倒逼工作长效发展，博爱家园数质量建设呈现递增趋势。充分尊重首创精神，指导各博爱家园设立人道服务窗口，及时受理应急救护培训、人道救助申请及社会爱心捐赠等事项，提供“量体裁衣式”的个性化志愿服务。</w:t>
      </w:r>
    </w:p>
    <w:p w:rsidR="00E415A4" w:rsidRDefault="00E415A4">
      <w:pPr>
        <w:ind w:firstLine="420"/>
        <w:jc w:val="left"/>
      </w:pPr>
      <w:r>
        <w:rPr>
          <w:rFonts w:hint="eastAsia"/>
        </w:rPr>
        <w:t>二是提升群众关爱帮扶获得感。坚持把博爱家园量化评比作为打造成党委政府和群众之间的“连心”平台，建立街道、社区、小区、楼道四级联动机制，动员全市</w:t>
      </w:r>
      <w:r>
        <w:rPr>
          <w:rFonts w:hint="eastAsia"/>
        </w:rPr>
        <w:t>1500</w:t>
      </w:r>
      <w:r>
        <w:rPr>
          <w:rFonts w:hint="eastAsia"/>
        </w:rPr>
        <w:t>余名红十字志愿者主动亮明身份，深入社区开展以生命教育“五大行动”为主的志愿服务活动</w:t>
      </w:r>
      <w:r>
        <w:rPr>
          <w:rFonts w:hint="eastAsia"/>
        </w:rPr>
        <w:t>800</w:t>
      </w:r>
      <w:r>
        <w:rPr>
          <w:rFonts w:hint="eastAsia"/>
        </w:rPr>
        <w:t>余场次。为全市博爱家园红十字志愿服务站，配发价值</w:t>
      </w:r>
      <w:r>
        <w:rPr>
          <w:rFonts w:hint="eastAsia"/>
        </w:rPr>
        <w:t>200</w:t>
      </w:r>
      <w:r>
        <w:rPr>
          <w:rFonts w:hint="eastAsia"/>
        </w:rPr>
        <w:t>余万元的便民服务和急救器材，开展集中送医送药送健康服务活动</w:t>
      </w:r>
      <w:r>
        <w:rPr>
          <w:rFonts w:hint="eastAsia"/>
        </w:rPr>
        <w:t>169</w:t>
      </w:r>
      <w:r>
        <w:rPr>
          <w:rFonts w:hint="eastAsia"/>
        </w:rPr>
        <w:t>场次，实现人道服务的便捷有效供给。常态化开展“博爱送万家”活动，全年实施精准救助</w:t>
      </w:r>
      <w:r>
        <w:rPr>
          <w:rFonts w:hint="eastAsia"/>
        </w:rPr>
        <w:t>792.39</w:t>
      </w:r>
      <w:r>
        <w:rPr>
          <w:rFonts w:hint="eastAsia"/>
        </w:rPr>
        <w:t>万元，惠及困难群众</w:t>
      </w:r>
      <w:r>
        <w:rPr>
          <w:rFonts w:hint="eastAsia"/>
        </w:rPr>
        <w:t>15.85</w:t>
      </w:r>
      <w:r>
        <w:rPr>
          <w:rFonts w:hint="eastAsia"/>
        </w:rPr>
        <w:t>万人。联合市医保局为博爱家园</w:t>
      </w:r>
      <w:r>
        <w:rPr>
          <w:rFonts w:hint="eastAsia"/>
        </w:rPr>
        <w:t>226</w:t>
      </w:r>
      <w:r>
        <w:rPr>
          <w:rFonts w:hint="eastAsia"/>
        </w:rPr>
        <w:t>名特困供养人员、困境儿童发放救助金</w:t>
      </w:r>
      <w:r>
        <w:rPr>
          <w:rFonts w:hint="eastAsia"/>
        </w:rPr>
        <w:t>19.56</w:t>
      </w:r>
      <w:r>
        <w:rPr>
          <w:rFonts w:hint="eastAsia"/>
        </w:rPr>
        <w:t>万元，通过广覆盖和精准帮，有力发挥了红十字会在托底防漏上的最大效果。</w:t>
      </w:r>
    </w:p>
    <w:p w:rsidR="00E415A4" w:rsidRDefault="00E415A4">
      <w:pPr>
        <w:ind w:firstLine="420"/>
        <w:jc w:val="left"/>
      </w:pPr>
      <w:r>
        <w:rPr>
          <w:rFonts w:hint="eastAsia"/>
        </w:rPr>
        <w:t>三是提升社区和谐稳定安全感。组织全市</w:t>
      </w:r>
      <w:r>
        <w:rPr>
          <w:rFonts w:hint="eastAsia"/>
        </w:rPr>
        <w:t>11</w:t>
      </w:r>
      <w:r>
        <w:rPr>
          <w:rFonts w:hint="eastAsia"/>
        </w:rPr>
        <w:t>支红十字应急救援队分别同博爱家园建立结对关系，协助社区开展疫情防控、救护培训、防灾避险等志愿服务活动</w:t>
      </w:r>
      <w:r>
        <w:rPr>
          <w:rFonts w:hint="eastAsia"/>
        </w:rPr>
        <w:t>1000</w:t>
      </w:r>
      <w:r>
        <w:rPr>
          <w:rFonts w:hint="eastAsia"/>
        </w:rPr>
        <w:t>余场。选派精干救护师资深入博爱家园开展应急救护培训普及工作，全年普及培训</w:t>
      </w:r>
      <w:r>
        <w:rPr>
          <w:rFonts w:hint="eastAsia"/>
        </w:rPr>
        <w:t>5</w:t>
      </w:r>
      <w:r>
        <w:rPr>
          <w:rFonts w:hint="eastAsia"/>
        </w:rPr>
        <w:t>万余人。创新开发“帮你回家”公益项目，与市公安局联合开发易走失人员定位手环信息平台，面向基层社区易走失特殊困难群体，免费配发手环达</w:t>
      </w:r>
      <w:r>
        <w:rPr>
          <w:rFonts w:hint="eastAsia"/>
        </w:rPr>
        <w:t>1710</w:t>
      </w:r>
      <w:r>
        <w:rPr>
          <w:rFonts w:hint="eastAsia"/>
        </w:rPr>
        <w:t>个，不断筑牢守护群众生命健康安全的坚固防线。</w:t>
      </w:r>
    </w:p>
    <w:p w:rsidR="00E415A4" w:rsidRDefault="00E415A4">
      <w:pPr>
        <w:ind w:firstLine="420"/>
        <w:jc w:val="left"/>
      </w:pPr>
      <w:r>
        <w:rPr>
          <w:rFonts w:hint="eastAsia"/>
        </w:rPr>
        <w:t>四是提升精神文明建设响亮度。主动将红十字工作融入城乡社会服务和新时代文明实践活动，广泛开展“红十字博爱周”“博爱志愿行”“博爱青春”系列惠民活动。充分发挥融媒体聚合优势，深入挖掘讲基层社区捐赠者、捐献者、志愿者的爱心故事，动员更多社会资源参与人道事业，真正使博爱家园成为引领新时代新风尚的博爱“地标”。</w:t>
      </w:r>
    </w:p>
    <w:p w:rsidR="00E415A4" w:rsidRDefault="00E415A4">
      <w:pPr>
        <w:ind w:firstLine="420"/>
        <w:jc w:val="left"/>
      </w:pPr>
      <w:r>
        <w:rPr>
          <w:rFonts w:hint="eastAsia"/>
        </w:rPr>
        <w:t>作者：聂城</w:t>
      </w:r>
      <w:r>
        <w:rPr>
          <w:rFonts w:hint="eastAsia"/>
        </w:rPr>
        <w:t xml:space="preserve">   </w:t>
      </w:r>
      <w:r>
        <w:rPr>
          <w:rFonts w:hint="eastAsia"/>
        </w:rPr>
        <w:t>陈烈蓉</w:t>
      </w:r>
      <w:r>
        <w:rPr>
          <w:rFonts w:hint="eastAsia"/>
        </w:rPr>
        <w:t xml:space="preserve"> </w:t>
      </w:r>
      <w:r>
        <w:rPr>
          <w:rFonts w:hint="eastAsia"/>
        </w:rPr>
        <w:t>分别系江苏省红十字会赈灾救济部部长；江苏省无锡市红十字会党组书记、常务副会长</w:t>
      </w:r>
    </w:p>
    <w:p w:rsidR="00E415A4" w:rsidRDefault="00E415A4">
      <w:pPr>
        <w:jc w:val="right"/>
      </w:pPr>
      <w:r>
        <w:rPr>
          <w:rFonts w:hint="eastAsia"/>
        </w:rPr>
        <w:t>中国红十字会</w:t>
      </w:r>
      <w:r>
        <w:rPr>
          <w:rFonts w:hint="eastAsia"/>
        </w:rPr>
        <w:t>2022-12-02</w:t>
      </w:r>
    </w:p>
    <w:p w:rsidR="00E415A4" w:rsidRDefault="00E415A4" w:rsidP="00D94974">
      <w:pPr>
        <w:sectPr w:rsidR="00E415A4" w:rsidSect="00D94974">
          <w:type w:val="continuous"/>
          <w:pgSz w:w="11906" w:h="16838"/>
          <w:pgMar w:top="1644" w:right="1236" w:bottom="1418" w:left="1814" w:header="851" w:footer="907" w:gutter="0"/>
          <w:pgNumType w:start="1"/>
          <w:cols w:space="720"/>
          <w:docGrid w:type="lines" w:linePitch="341" w:charSpace="2373"/>
        </w:sectPr>
      </w:pPr>
    </w:p>
    <w:p w:rsidR="009F4731" w:rsidRDefault="009F4731"/>
    <w:sectPr w:rsidR="009F473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415A4"/>
    <w:rsid w:val="009F4731"/>
    <w:rsid w:val="00E415A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415A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415A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395</Words>
  <Characters>2258</Characters>
  <Application>Microsoft Office Word</Application>
  <DocSecurity>0</DocSecurity>
  <Lines>18</Lines>
  <Paragraphs>5</Paragraphs>
  <ScaleCrop>false</ScaleCrop>
  <Company>Microsoft</Company>
  <LinksUpToDate>false</LinksUpToDate>
  <CharactersWithSpaces>2648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