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1F65" w:rsidRDefault="002F1F65">
      <w:pPr>
        <w:pStyle w:val="1"/>
      </w:pPr>
      <w:r>
        <w:rPr>
          <w:rFonts w:hint="eastAsia"/>
        </w:rPr>
        <w:t>“中国建造”再次闪耀卡塔尔，中企参建“世界最大饮用水水池”</w:t>
      </w:r>
    </w:p>
    <w:p w:rsidR="002F1F65" w:rsidRDefault="002F1F65" w:rsidP="002F1F65">
      <w:pPr>
        <w:ind w:firstLineChars="200" w:firstLine="420"/>
      </w:pPr>
      <w:r>
        <w:t>2022</w:t>
      </w:r>
      <w:r>
        <w:rPr>
          <w:rFonts w:hint="eastAsia"/>
        </w:rPr>
        <w:t>年卡塔尔世界杯四强已经产生，即将进入半决赛。这个波斯湾国家在</w:t>
      </w:r>
      <w:r>
        <w:t>2022</w:t>
      </w:r>
      <w:r>
        <w:rPr>
          <w:rFonts w:hint="eastAsia"/>
        </w:rPr>
        <w:t>年末成为全球焦点。卡塔尔位于阿拉伯半岛东端，三面环海，属于热带沙漠气候，境内没有完整的河流和永久性湖泊，年均降水量仅有</w:t>
      </w:r>
      <w:r>
        <w:t>100</w:t>
      </w:r>
      <w:r>
        <w:rPr>
          <w:rFonts w:hint="eastAsia"/>
        </w:rPr>
        <w:t>毫米左右，是一个“水比油贵”的国家。为了增强饮用水的储水和供水能力，同时为</w:t>
      </w:r>
      <w:r>
        <w:t>2022</w:t>
      </w:r>
      <w:r>
        <w:rPr>
          <w:rFonts w:hint="eastAsia"/>
        </w:rPr>
        <w:t>年世界杯足球赛提供清洁水源，卡塔尔正在沙漠中修建“世界最大的饮用水水池”。</w:t>
      </w:r>
    </w:p>
    <w:p w:rsidR="002F1F65" w:rsidRDefault="002F1F65" w:rsidP="002F1F65">
      <w:pPr>
        <w:ind w:firstLineChars="200" w:firstLine="420"/>
      </w:pPr>
      <w:r>
        <w:rPr>
          <w:rFonts w:hint="eastAsia"/>
        </w:rPr>
        <w:t>中国企业中标了其中一个标段，历时</w:t>
      </w:r>
      <w:r>
        <w:t>7</w:t>
      </w:r>
      <w:r>
        <w:rPr>
          <w:rFonts w:hint="eastAsia"/>
        </w:rPr>
        <w:t>年多，目前已经基本完工，正等待卡方最终验收。凭借过硬的技术水平和丰富的施工经验，中方建设者克服了项目中的诸多挑战，也获得了卡方的认可，再次在海外打响“中国建造”的品牌。同时为当地提供了数千工作岗位、培养了技术人才，中方员工和外籍员工在“一带一路”上共同谱写了友谊之歌。</w:t>
      </w:r>
    </w:p>
    <w:p w:rsidR="002F1F65" w:rsidRDefault="002F1F65" w:rsidP="002F1F65">
      <w:pPr>
        <w:ind w:firstLineChars="200" w:firstLine="420"/>
      </w:pPr>
      <w:r>
        <w:rPr>
          <w:rFonts w:hint="eastAsia"/>
        </w:rPr>
        <w:t>卡塔尔战略蓄水池项目集海水淡化、蓄水、供水于一体，共包含五个标段，于</w:t>
      </w:r>
      <w:r>
        <w:t>2015</w:t>
      </w:r>
      <w:r>
        <w:rPr>
          <w:rFonts w:hint="eastAsia"/>
        </w:rPr>
        <w:t>年</w:t>
      </w:r>
      <w:r>
        <w:t>4</w:t>
      </w:r>
      <w:r>
        <w:rPr>
          <w:rFonts w:hint="eastAsia"/>
        </w:rPr>
        <w:t>月正式启动。其中的</w:t>
      </w:r>
      <w:r>
        <w:t>E</w:t>
      </w:r>
      <w:r>
        <w:rPr>
          <w:rFonts w:hint="eastAsia"/>
        </w:rPr>
        <w:t>标段，包括两座蓄水池以及加压泵站、水质检验中心、发电机房和管线等附属工程，由中国能建</w:t>
      </w:r>
      <w:r>
        <w:t>(2.360, -0.01, -0.42%)</w:t>
      </w:r>
      <w:r>
        <w:rPr>
          <w:rFonts w:hint="eastAsia"/>
        </w:rPr>
        <w:t>葛洲坝集团负责施工。</w:t>
      </w:r>
    </w:p>
    <w:p w:rsidR="002F1F65" w:rsidRDefault="002F1F65" w:rsidP="002F1F65">
      <w:pPr>
        <w:ind w:firstLineChars="200" w:firstLine="420"/>
      </w:pPr>
      <w:r>
        <w:rPr>
          <w:rFonts w:hint="eastAsia"/>
        </w:rPr>
        <w:t>“卡塔尔的储水设施一度只能保证该国</w:t>
      </w:r>
      <w:r>
        <w:t>2</w:t>
      </w:r>
      <w:r>
        <w:rPr>
          <w:rFonts w:hint="eastAsia"/>
        </w:rPr>
        <w:t>天的淡水供应量。这个蓄水池设计库容大约</w:t>
      </w:r>
      <w:r>
        <w:t>50</w:t>
      </w:r>
      <w:r>
        <w:rPr>
          <w:rFonts w:hint="eastAsia"/>
        </w:rPr>
        <w:t>万立方米，可以提供</w:t>
      </w:r>
      <w:r>
        <w:t>200</w:t>
      </w:r>
      <w:r>
        <w:rPr>
          <w:rFonts w:hint="eastAsia"/>
        </w:rPr>
        <w:t>万人一天的用水。一旦发生特殊情况，它可以保障卡塔尔全国</w:t>
      </w:r>
      <w:r>
        <w:t>7</w:t>
      </w:r>
      <w:r>
        <w:rPr>
          <w:rFonts w:hint="eastAsia"/>
        </w:rPr>
        <w:t>天的用水量。”中方项目负责人王少华介绍，</w:t>
      </w:r>
      <w:r>
        <w:t>E</w:t>
      </w:r>
      <w:r>
        <w:rPr>
          <w:rFonts w:hint="eastAsia"/>
        </w:rPr>
        <w:t>标段项目承担着实现卡塔尔全国管网全线贯通及对该国南北两大城市的供水任务。“项目完工后，不仅可以满足卡塔尔炼油工业重镇乌姆赛义德的用水需求，还将进一步保障首都多哈的工业、居民用水安全与稳定。”</w:t>
      </w:r>
    </w:p>
    <w:p w:rsidR="002F1F65" w:rsidRDefault="002F1F65" w:rsidP="002F1F65">
      <w:pPr>
        <w:ind w:firstLineChars="200" w:firstLine="420"/>
      </w:pPr>
      <w:r>
        <w:rPr>
          <w:rFonts w:hint="eastAsia"/>
        </w:rPr>
        <w:t>在沙漠深处修建一个大型工程，难度可想而知。气候条件同样艰苦，卡塔尔高温干燥，风沙大、日照强，每年有</w:t>
      </w:r>
      <w:r>
        <w:t>6</w:t>
      </w:r>
      <w:r>
        <w:rPr>
          <w:rFonts w:hint="eastAsia"/>
        </w:rPr>
        <w:t>个月以上处于持续高温状态，沙漠腹地的风速经常超过</w:t>
      </w:r>
      <w:r>
        <w:t>60</w:t>
      </w:r>
      <w:r>
        <w:rPr>
          <w:rFonts w:hint="eastAsia"/>
        </w:rPr>
        <w:t>公里</w:t>
      </w:r>
      <w:r>
        <w:t>/</w:t>
      </w:r>
      <w:r>
        <w:rPr>
          <w:rFonts w:hint="eastAsia"/>
        </w:rPr>
        <w:t>小时。</w:t>
      </w:r>
    </w:p>
    <w:p w:rsidR="002F1F65" w:rsidRDefault="002F1F65" w:rsidP="002F1F65">
      <w:pPr>
        <w:ind w:firstLineChars="200" w:firstLine="420"/>
      </w:pPr>
      <w:r>
        <w:t>2015</w:t>
      </w:r>
      <w:r>
        <w:rPr>
          <w:rFonts w:hint="eastAsia"/>
        </w:rPr>
        <w:t>年</w:t>
      </w:r>
      <w:r>
        <w:t>4</w:t>
      </w:r>
      <w:r>
        <w:rPr>
          <w:rFonts w:hint="eastAsia"/>
        </w:rPr>
        <w:t>月，项目开工伊始就遇到了难题。在项目</w:t>
      </w:r>
      <w:r>
        <w:t>1</w:t>
      </w:r>
      <w:r>
        <w:rPr>
          <w:rFonts w:hint="eastAsia"/>
        </w:rPr>
        <w:t>号里程碑旁通管线施工中，业主给出的管道镇墩设计方案为桩基式镇墩，王少华认为该设计方案可行性太低。他创造性地提出采用卡槽式镇墩来代替原有的桩基式方案。经过多次建模试验发现，卡槽式联合镇墩采用坎榫结构代替桩基式镇墩，在承台工程量基本不变的情况下减少了浇筑仓位，不仅可以简化施工过程，节约工序验收时间，同时还保证了结构稳定，并大大提高了安全系数。</w:t>
      </w:r>
    </w:p>
    <w:p w:rsidR="002F1F65" w:rsidRDefault="002F1F65" w:rsidP="002F1F65">
      <w:pPr>
        <w:ind w:firstLineChars="200" w:firstLine="420"/>
      </w:pPr>
      <w:r>
        <w:rPr>
          <w:rFonts w:hint="eastAsia"/>
        </w:rPr>
        <w:t>更重要的是，这项技术的运用将原本需要</w:t>
      </w:r>
      <w:r>
        <w:t>12</w:t>
      </w:r>
      <w:r>
        <w:rPr>
          <w:rFonts w:hint="eastAsia"/>
        </w:rPr>
        <w:t>个月才能完成的管道安装工作缩减至</w:t>
      </w:r>
      <w:r>
        <w:t>9</w:t>
      </w:r>
      <w:r>
        <w:rPr>
          <w:rFonts w:hint="eastAsia"/>
        </w:rPr>
        <w:t>个月，获得了项目业主及业内人士的高度赞赏和推广。凭此一举，中国技术就在卡塔尔建筑市场打响了名号。</w:t>
      </w:r>
    </w:p>
    <w:p w:rsidR="002F1F65" w:rsidRDefault="002F1F65" w:rsidP="002F1F65">
      <w:pPr>
        <w:ind w:firstLineChars="200" w:firstLine="420"/>
      </w:pPr>
      <w:r>
        <w:rPr>
          <w:rFonts w:hint="eastAsia"/>
        </w:rPr>
        <w:t>卡塔尔战略蓄水池</w:t>
      </w:r>
      <w:r>
        <w:t>E</w:t>
      </w:r>
      <w:r>
        <w:rPr>
          <w:rFonts w:hint="eastAsia"/>
        </w:rPr>
        <w:t>标段项目就像一个“小地球村”。在施工高峰阶段，项目上共有外籍员工</w:t>
      </w:r>
      <w:r>
        <w:t>3400</w:t>
      </w:r>
      <w:r>
        <w:rPr>
          <w:rFonts w:hint="eastAsia"/>
        </w:rPr>
        <w:t>余名，来自印度、巴基斯坦、黎巴嫩等</w:t>
      </w:r>
      <w:r>
        <w:t>13</w:t>
      </w:r>
      <w:r>
        <w:rPr>
          <w:rFonts w:hint="eastAsia"/>
        </w:rPr>
        <w:t>个国家。很多外籍员工通过参与中国文化活动，喜欢上了中国和中国文化。</w:t>
      </w:r>
    </w:p>
    <w:p w:rsidR="002F1F65" w:rsidRDefault="002F1F65" w:rsidP="002F1F65">
      <w:pPr>
        <w:ind w:firstLineChars="200" w:firstLine="420"/>
      </w:pPr>
      <w:r>
        <w:rPr>
          <w:rFonts w:hint="eastAsia"/>
        </w:rPr>
        <w:t>来自埃及的高级机械工程师哈迪就对中国充满了好奇。哈迪</w:t>
      </w:r>
      <w:r>
        <w:t>2015</w:t>
      </w:r>
      <w:r>
        <w:rPr>
          <w:rFonts w:hint="eastAsia"/>
        </w:rPr>
        <w:t>年加入中国能建葛洲坝集团，短短几年时间，他学会了简单的中文，了解了很多中国传统文化，甚至能写一些象形文字。他说：“在这样一段奇妙的经历中，我结识了很多中国知己、朋友。</w:t>
      </w:r>
      <w:r>
        <w:t>2019</w:t>
      </w:r>
      <w:r>
        <w:rPr>
          <w:rFonts w:hint="eastAsia"/>
        </w:rPr>
        <w:t>年，我还作为项目的优秀员工去了中国，中国的一切都是那么漂亮，我喜欢中国。”</w:t>
      </w:r>
    </w:p>
    <w:p w:rsidR="002F1F65" w:rsidRDefault="002F1F65" w:rsidP="002F1F65">
      <w:pPr>
        <w:ind w:firstLineChars="200" w:firstLine="420"/>
      </w:pPr>
      <w:r>
        <w:rPr>
          <w:rFonts w:hint="eastAsia"/>
        </w:rPr>
        <w:t>同时，项目采取“传帮带”的方式，由一个中国工人带十个外籍员工，手把手对外籍员工进行定向的专业培训，一步步把他们从生手培养成熟练工，再成长为技师，为卡塔尔基建事业提供了大量人才。项目为当地及第三国人员提供了超过</w:t>
      </w:r>
      <w:r>
        <w:t>3000</w:t>
      </w:r>
      <w:r>
        <w:rPr>
          <w:rFonts w:hint="eastAsia"/>
        </w:rPr>
        <w:t>个就业岗位，带动了当地经济发展。</w:t>
      </w:r>
    </w:p>
    <w:p w:rsidR="002F1F65" w:rsidRDefault="002F1F65" w:rsidP="002F1F65">
      <w:pPr>
        <w:ind w:firstLineChars="200" w:firstLine="420"/>
      </w:pPr>
      <w:r>
        <w:rPr>
          <w:rFonts w:hint="eastAsia"/>
        </w:rPr>
        <w:t>目前，中企的项目建设已经基本完成，正等待最终验收。项目总会计师孙文君表示，这并不是他们的终点，“我们在卡塔尔成立了专门机构，设置了市场专员。经过这几年的深耕，我们在这个市场已经积累了相当丰富的施工管理经验，相信在不久的将来，能够再次获得与卡塔尔企业合作的机会。”</w:t>
      </w:r>
    </w:p>
    <w:p w:rsidR="002F1F65" w:rsidRDefault="002F1F65" w:rsidP="002F1F65">
      <w:pPr>
        <w:ind w:firstLineChars="200" w:firstLine="420"/>
      </w:pPr>
      <w:r>
        <w:rPr>
          <w:rFonts w:hint="eastAsia"/>
        </w:rPr>
        <w:t>中国的建设者们向卡塔尔、中东地区乃至全世界再次展现了中国速度和中国质量。相信未来，“一带一路”上还会有更多的“中国建造”品牌继续闪耀。</w:t>
      </w:r>
    </w:p>
    <w:p w:rsidR="002F1F65" w:rsidRDefault="002F1F65" w:rsidP="002F1F65">
      <w:pPr>
        <w:ind w:firstLineChars="200" w:firstLine="420"/>
      </w:pPr>
      <w:r>
        <w:rPr>
          <w:rFonts w:hint="eastAsia"/>
        </w:rPr>
        <w:t>吴娜</w:t>
      </w:r>
    </w:p>
    <w:p w:rsidR="002F1F65" w:rsidRDefault="002F1F65" w:rsidP="002F1F65">
      <w:pPr>
        <w:ind w:firstLineChars="200" w:firstLine="420"/>
        <w:jc w:val="right"/>
      </w:pPr>
      <w:r>
        <w:rPr>
          <w:rFonts w:hint="eastAsia"/>
        </w:rPr>
        <w:t>京报网</w:t>
      </w:r>
      <w:r>
        <w:t xml:space="preserve"> 2022-12-13</w:t>
      </w:r>
    </w:p>
    <w:p w:rsidR="002F1F65" w:rsidRDefault="002F1F65" w:rsidP="00142F3B">
      <w:pPr>
        <w:sectPr w:rsidR="002F1F65" w:rsidSect="00142F3B">
          <w:type w:val="continuous"/>
          <w:pgSz w:w="11906" w:h="16838"/>
          <w:pgMar w:top="1644" w:right="1236" w:bottom="1418" w:left="1814" w:header="851" w:footer="907" w:gutter="0"/>
          <w:pgNumType w:start="1"/>
          <w:cols w:space="720"/>
          <w:docGrid w:type="lines" w:linePitch="341" w:charSpace="2373"/>
        </w:sectPr>
      </w:pPr>
    </w:p>
    <w:p w:rsidR="00426A1B" w:rsidRDefault="00426A1B"/>
    <w:sectPr w:rsidR="00426A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1F65"/>
    <w:rsid w:val="002F1F65"/>
    <w:rsid w:val="00426A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2F1F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2F1F6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1400</Characters>
  <Application>Microsoft Office Word</Application>
  <DocSecurity>0</DocSecurity>
  <Lines>11</Lines>
  <Paragraphs>3</Paragraphs>
  <ScaleCrop>false</ScaleCrop>
  <Company>Microsoft</Company>
  <LinksUpToDate>false</LinksUpToDate>
  <CharactersWithSpaces>1642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2023-02-06T03:56:00Z</dcterms:created>
</cp:coreProperties>
</file>