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EEC" w:rsidRDefault="00AD7EEC">
      <w:pPr>
        <w:pStyle w:val="1"/>
      </w:pPr>
      <w:r>
        <w:rPr>
          <w:rFonts w:hint="eastAsia"/>
        </w:rPr>
        <w:t>平顶山市红十字会“三救”“三献”工作成效显著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平顶山市红十字会是从事人道主义工作的社会救助团体，是市委、市政府在人道领域的助手和联系群众的桥梁与纽带。</w:t>
      </w:r>
      <w:r>
        <w:t>2021</w:t>
      </w:r>
      <w:r>
        <w:rPr>
          <w:rFonts w:hint="eastAsia"/>
        </w:rPr>
        <w:t>年，在省红十字会的关心支持和市委、市政府的正确领导下，平顶山市红十字会认真贯彻落实上级精神，聚焦主责主业，全面推进红十字“三救”“三献”核心业务，积极弘扬人道、博爱、奉献的红十字精神，各项工作取得突破性进展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宣传培训提升救护能力</w:t>
      </w:r>
    </w:p>
    <w:p w:rsidR="00AD7EEC" w:rsidRDefault="00AD7EEC" w:rsidP="00AD7EEC">
      <w:pPr>
        <w:ind w:firstLineChars="200" w:firstLine="420"/>
      </w:pPr>
      <w:r>
        <w:t>2021</w:t>
      </w:r>
      <w:r>
        <w:rPr>
          <w:rFonts w:hint="eastAsia"/>
        </w:rPr>
        <w:t>年，市红十字会利用世界红十字日、防灾减灾日、世界急救日、世界艾滋病日等宣传日，组织会员单位、应急救援队红十字志愿者开展自救互救知识“五进”活动，走进社区开展造血干细胞捐献、人体器官捐献、无偿献血等知识宣传，进行应急救护技能现场模拟演练，提高了群众的自救互救能力。同时，进一步规范应急救护员培训工作，组织安排红十字救援队开展培训，并组织红十字志愿者深入全市</w:t>
      </w:r>
      <w:r>
        <w:t>40</w:t>
      </w:r>
      <w:r>
        <w:rPr>
          <w:rFonts w:hint="eastAsia"/>
        </w:rPr>
        <w:t>余个社区开展应急救护、突发意外伤害处理、自然灾害防护等技能培训，</w:t>
      </w:r>
      <w:r>
        <w:t>1.5</w:t>
      </w:r>
      <w:r>
        <w:rPr>
          <w:rFonts w:hint="eastAsia"/>
        </w:rPr>
        <w:t>万人受益。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捐献救助彰显公益力量</w:t>
      </w:r>
    </w:p>
    <w:p w:rsidR="00AD7EEC" w:rsidRDefault="00AD7EEC" w:rsidP="00AD7EEC">
      <w:pPr>
        <w:ind w:firstLineChars="200" w:firstLine="420"/>
      </w:pPr>
      <w:r>
        <w:t>2021</w:t>
      </w:r>
      <w:r>
        <w:rPr>
          <w:rFonts w:hint="eastAsia"/>
        </w:rPr>
        <w:t>年，市红十字会积极招募造血干细胞捐献志愿者，协助</w:t>
      </w:r>
      <w:r>
        <w:t>4</w:t>
      </w:r>
      <w:r>
        <w:rPr>
          <w:rFonts w:hint="eastAsia"/>
        </w:rPr>
        <w:t>名志愿者赴郑州完成了造血干细胞捐献。同时，市红十字会积极推进公民自愿捐献人体器官及遗体工作。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据统计，自</w:t>
      </w:r>
      <w:r>
        <w:t>2015</w:t>
      </w:r>
      <w:r>
        <w:rPr>
          <w:rFonts w:hint="eastAsia"/>
        </w:rPr>
        <w:t>年市红十字会启动公民自愿捐献人体器官工作以来，截至目前，平顶山地区共实现人体器官捐献</w:t>
      </w:r>
      <w:r>
        <w:t>160</w:t>
      </w:r>
      <w:r>
        <w:rPr>
          <w:rFonts w:hint="eastAsia"/>
        </w:rPr>
        <w:t>例，其中捐献肝脏</w:t>
      </w:r>
      <w:r>
        <w:t>142</w:t>
      </w:r>
      <w:r>
        <w:rPr>
          <w:rFonts w:hint="eastAsia"/>
        </w:rPr>
        <w:t>枚、肾脏</w:t>
      </w:r>
      <w:r>
        <w:t>306</w:t>
      </w:r>
      <w:r>
        <w:rPr>
          <w:rFonts w:hint="eastAsia"/>
        </w:rPr>
        <w:t>枚、心脏</w:t>
      </w:r>
      <w:r>
        <w:t>33</w:t>
      </w:r>
      <w:r>
        <w:rPr>
          <w:rFonts w:hint="eastAsia"/>
        </w:rPr>
        <w:t>枚、肺脏</w:t>
      </w:r>
      <w:r>
        <w:t>13</w:t>
      </w:r>
      <w:r>
        <w:rPr>
          <w:rFonts w:hint="eastAsia"/>
        </w:rPr>
        <w:t>枚。</w:t>
      </w:r>
    </w:p>
    <w:p w:rsidR="00AD7EEC" w:rsidRDefault="00AD7EEC" w:rsidP="00AD7EEC">
      <w:pPr>
        <w:ind w:firstLineChars="200" w:firstLine="420"/>
      </w:pPr>
      <w:r>
        <w:t>2021</w:t>
      </w:r>
      <w:r>
        <w:rPr>
          <w:rFonts w:hint="eastAsia"/>
        </w:rPr>
        <w:t>年，市红十字会继续推进“小天使基金”“天使阳光基金”项目，救助贫困白血病儿童和先天性心脏病儿童共</w:t>
      </w:r>
      <w:r>
        <w:t>35</w:t>
      </w:r>
      <w:r>
        <w:rPr>
          <w:rFonts w:hint="eastAsia"/>
        </w:rPr>
        <w:t>名，累计救助金额</w:t>
      </w:r>
      <w:r>
        <w:t>101</w:t>
      </w:r>
      <w:r>
        <w:rPr>
          <w:rFonts w:hint="eastAsia"/>
        </w:rPr>
        <w:t>万元。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红会送医惠及基层民众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市红十字会按照省红十字会的统一部署，于</w:t>
      </w:r>
      <w:r>
        <w:t>2015</w:t>
      </w:r>
      <w:r>
        <w:rPr>
          <w:rFonts w:hint="eastAsia"/>
        </w:rPr>
        <w:t>年正式开启红会送医计划。根据《河南省人民政府办公厅关于实施基层卫生人才工程的意见》（豫政办﹝</w:t>
      </w:r>
      <w:r>
        <w:t>2014</w:t>
      </w:r>
      <w:r>
        <w:rPr>
          <w:rFonts w:hint="eastAsia"/>
        </w:rPr>
        <w:t>﹞</w:t>
      </w:r>
      <w:r>
        <w:t>161</w:t>
      </w:r>
      <w:r>
        <w:rPr>
          <w:rFonts w:hint="eastAsia"/>
        </w:rPr>
        <w:t>号）要求，坚持保基本、强基层、建机制的原则，大力弘扬人道、博爱、奉献的红十字精神，以保护人的生命和健康为工作宗旨，以送技术、送知识、送义诊为主要内容，以满足人民群众对健康生活的向往为目标，助力乡村振兴，帮助基层医疗机构提高诊疗水平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截至目前，平顶山市共组建</w:t>
      </w:r>
      <w:r>
        <w:t>7</w:t>
      </w:r>
      <w:r>
        <w:rPr>
          <w:rFonts w:hint="eastAsia"/>
        </w:rPr>
        <w:t>支红十字医疗志愿服务队，招募医疗专家志愿者</w:t>
      </w:r>
      <w:r>
        <w:t>1600</w:t>
      </w:r>
      <w:r>
        <w:rPr>
          <w:rFonts w:hint="eastAsia"/>
        </w:rPr>
        <w:t>余人次，覆盖我市</w:t>
      </w:r>
      <w:r>
        <w:t>92</w:t>
      </w:r>
      <w:r>
        <w:rPr>
          <w:rFonts w:hint="eastAsia"/>
        </w:rPr>
        <w:t>个乡镇卫生院，开展送医活动</w:t>
      </w:r>
      <w:r>
        <w:t>745</w:t>
      </w:r>
      <w:r>
        <w:rPr>
          <w:rFonts w:hint="eastAsia"/>
        </w:rPr>
        <w:t>批次，传帮带基层医护人员</w:t>
      </w:r>
      <w:r>
        <w:t>4027</w:t>
      </w:r>
      <w:r>
        <w:rPr>
          <w:rFonts w:hint="eastAsia"/>
        </w:rPr>
        <w:t>人次，开展查房</w:t>
      </w:r>
      <w:r>
        <w:t>410</w:t>
      </w:r>
      <w:r>
        <w:rPr>
          <w:rFonts w:hint="eastAsia"/>
        </w:rPr>
        <w:t>人次、手术</w:t>
      </w:r>
      <w:r>
        <w:t>18</w:t>
      </w:r>
      <w:r>
        <w:rPr>
          <w:rFonts w:hint="eastAsia"/>
        </w:rPr>
        <w:t>台次，解决疑难杂症</w:t>
      </w:r>
      <w:r>
        <w:t>1153</w:t>
      </w:r>
      <w:r>
        <w:rPr>
          <w:rFonts w:hint="eastAsia"/>
        </w:rPr>
        <w:t>例，举办专题讲座</w:t>
      </w:r>
      <w:r>
        <w:t>367</w:t>
      </w:r>
      <w:r>
        <w:rPr>
          <w:rFonts w:hint="eastAsia"/>
        </w:rPr>
        <w:t>场，义诊造福</w:t>
      </w:r>
      <w:r>
        <w:t>8</w:t>
      </w:r>
      <w:r>
        <w:rPr>
          <w:rFonts w:hint="eastAsia"/>
        </w:rPr>
        <w:t>万余人次，捐赠药品、器械等价值约</w:t>
      </w:r>
      <w:r>
        <w:t>207</w:t>
      </w:r>
      <w:r>
        <w:rPr>
          <w:rFonts w:hint="eastAsia"/>
        </w:rPr>
        <w:t>万元，超</w:t>
      </w:r>
      <w:r>
        <w:t>10</w:t>
      </w:r>
      <w:r>
        <w:rPr>
          <w:rFonts w:hint="eastAsia"/>
        </w:rPr>
        <w:t>万人次直接受益。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洪灾救援显示责任担当</w:t>
      </w:r>
    </w:p>
    <w:p w:rsidR="00AD7EEC" w:rsidRDefault="00AD7EEC" w:rsidP="00AD7EEC">
      <w:pPr>
        <w:ind w:firstLineChars="200" w:firstLine="420"/>
      </w:pPr>
      <w:r>
        <w:t>2021</w:t>
      </w:r>
      <w:r>
        <w:rPr>
          <w:rFonts w:hint="eastAsia"/>
        </w:rPr>
        <w:t>年</w:t>
      </w:r>
      <w:r>
        <w:t>7</w:t>
      </w:r>
      <w:r>
        <w:rPr>
          <w:rFonts w:hint="eastAsia"/>
        </w:rPr>
        <w:t>月，我市多地遭受暴雨灾害，市红十字会积极发挥党和政府人道领域的助手作用，按照省红十字会和市委、市政府总体部署，主动担当，积极作为，依法依规接收社会捐赠，助力全市防汛救灾工作。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rPr>
          <w:rFonts w:hint="eastAsia"/>
        </w:rPr>
        <w:t>年</w:t>
      </w:r>
      <w:r>
        <w:t>9</w:t>
      </w:r>
      <w:r>
        <w:rPr>
          <w:rFonts w:hint="eastAsia"/>
        </w:rPr>
        <w:t>月</w:t>
      </w:r>
      <w:r>
        <w:t>15</w:t>
      </w:r>
      <w:r>
        <w:rPr>
          <w:rFonts w:hint="eastAsia"/>
        </w:rPr>
        <w:t>日，市红十字会本级累计接收社会捐款</w:t>
      </w:r>
      <w:r>
        <w:t>22</w:t>
      </w:r>
      <w:r>
        <w:rPr>
          <w:rFonts w:hint="eastAsia"/>
        </w:rPr>
        <w:t>笔共计</w:t>
      </w:r>
      <w:r>
        <w:t>22.7732</w:t>
      </w:r>
      <w:r>
        <w:rPr>
          <w:rFonts w:hint="eastAsia"/>
        </w:rPr>
        <w:t>万元，支出捐赠资金</w:t>
      </w:r>
      <w:r>
        <w:t>22.7732</w:t>
      </w:r>
      <w:r>
        <w:rPr>
          <w:rFonts w:hint="eastAsia"/>
        </w:rPr>
        <w:t>万元；接收社会捐赠价值</w:t>
      </w:r>
      <w:r>
        <w:t>25.34</w:t>
      </w:r>
      <w:r>
        <w:rPr>
          <w:rFonts w:hint="eastAsia"/>
        </w:rPr>
        <w:t>万元物资</w:t>
      </w:r>
      <w:r>
        <w:t>1</w:t>
      </w:r>
      <w:r>
        <w:rPr>
          <w:rFonts w:hint="eastAsia"/>
        </w:rPr>
        <w:t>批，已按照捐赠方意愿执行完毕；接收省红十字会四批次下拨资金</w:t>
      </w:r>
      <w:r>
        <w:t>1361.49</w:t>
      </w:r>
      <w:r>
        <w:rPr>
          <w:rFonts w:hint="eastAsia"/>
        </w:rPr>
        <w:t>万元，完成拨付资金支出</w:t>
      </w:r>
      <w:r>
        <w:t>1361.49</w:t>
      </w:r>
      <w:r>
        <w:rPr>
          <w:rFonts w:hint="eastAsia"/>
        </w:rPr>
        <w:t>万元。</w:t>
      </w:r>
    </w:p>
    <w:p w:rsidR="00AD7EEC" w:rsidRDefault="00AD7EEC" w:rsidP="00AD7EEC">
      <w:pPr>
        <w:ind w:firstLineChars="200" w:firstLine="420"/>
      </w:pPr>
      <w:r>
        <w:rPr>
          <w:rFonts w:hint="eastAsia"/>
        </w:rPr>
        <w:t>目前，市红十字下属的</w:t>
      </w:r>
      <w:r>
        <w:t>3</w:t>
      </w:r>
      <w:r>
        <w:rPr>
          <w:rFonts w:hint="eastAsia"/>
        </w:rPr>
        <w:t>支民间救援队有队员</w:t>
      </w:r>
      <w:r>
        <w:t>83</w:t>
      </w:r>
      <w:r>
        <w:rPr>
          <w:rFonts w:hint="eastAsia"/>
        </w:rPr>
        <w:t>人、志愿者</w:t>
      </w:r>
      <w:r>
        <w:t>260</w:t>
      </w:r>
      <w:r>
        <w:rPr>
          <w:rFonts w:hint="eastAsia"/>
        </w:rPr>
        <w:t>余名。</w:t>
      </w:r>
      <w:r>
        <w:t>2021</w:t>
      </w:r>
      <w:r>
        <w:rPr>
          <w:rFonts w:hint="eastAsia"/>
        </w:rPr>
        <w:t>年暴雨灾害发生后，市红十字人道救援队紧急支援郑州、新乡抢险救灾，出动支援队员</w:t>
      </w:r>
      <w:r>
        <w:t>75</w:t>
      </w:r>
      <w:r>
        <w:rPr>
          <w:rFonts w:hint="eastAsia"/>
        </w:rPr>
        <w:t>人次、车辆</w:t>
      </w:r>
      <w:r>
        <w:t>15</w:t>
      </w:r>
      <w:r>
        <w:rPr>
          <w:rFonts w:hint="eastAsia"/>
        </w:rPr>
        <w:t>台、冲锋舟</w:t>
      </w:r>
      <w:r>
        <w:t>6</w:t>
      </w:r>
      <w:r>
        <w:rPr>
          <w:rFonts w:hint="eastAsia"/>
        </w:rPr>
        <w:t>台、发电机</w:t>
      </w:r>
      <w:r>
        <w:t>2</w:t>
      </w:r>
      <w:r>
        <w:rPr>
          <w:rFonts w:hint="eastAsia"/>
        </w:rPr>
        <w:t>台、卫星电话</w:t>
      </w:r>
      <w:r>
        <w:t>2</w:t>
      </w:r>
      <w:r>
        <w:rPr>
          <w:rFonts w:hint="eastAsia"/>
        </w:rPr>
        <w:t>部、救生衣及急救设备</w:t>
      </w:r>
      <w:r>
        <w:t>150</w:t>
      </w:r>
      <w:r>
        <w:rPr>
          <w:rFonts w:hint="eastAsia"/>
        </w:rPr>
        <w:t>套。队员们连续奋战，共转移被困人员</w:t>
      </w:r>
      <w:r>
        <w:t>2800</w:t>
      </w:r>
      <w:r>
        <w:rPr>
          <w:rFonts w:hint="eastAsia"/>
        </w:rPr>
        <w:t>多人，转运装卸救援物资近</w:t>
      </w:r>
      <w:r>
        <w:t>10</w:t>
      </w:r>
      <w:r>
        <w:rPr>
          <w:rFonts w:hint="eastAsia"/>
        </w:rPr>
        <w:t>吨；冒着酷暑帮助灾区全面消杀</w:t>
      </w:r>
      <w:r>
        <w:t>10</w:t>
      </w:r>
      <w:r>
        <w:rPr>
          <w:rFonts w:hint="eastAsia"/>
        </w:rPr>
        <w:t>万平方米，确保了人民群众的生活、生产安全，受到当地政府的表彰。</w:t>
      </w:r>
    </w:p>
    <w:p w:rsidR="00AD7EEC" w:rsidRDefault="00AD7EEC" w:rsidP="00AD7EEC">
      <w:pPr>
        <w:ind w:firstLineChars="200" w:firstLine="420"/>
        <w:jc w:val="right"/>
      </w:pPr>
      <w:r>
        <w:rPr>
          <w:rFonts w:hint="eastAsia"/>
        </w:rPr>
        <w:t>平顶山日报</w:t>
      </w:r>
      <w:r>
        <w:t xml:space="preserve"> 2022-09-16</w:t>
      </w:r>
    </w:p>
    <w:p w:rsidR="00AD7EEC" w:rsidRDefault="00AD7EEC" w:rsidP="008E7470">
      <w:pPr>
        <w:sectPr w:rsidR="00AD7EEC" w:rsidSect="008E7470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3EFD" w:rsidRDefault="00FC3EFD"/>
    <w:sectPr w:rsidR="00FC3E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7EEC"/>
    <w:rsid w:val="00AD7EEC"/>
    <w:rsid w:val="00FC3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AD7E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AD7E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1266</Characters>
  <Application>Microsoft Office Word</Application>
  <DocSecurity>0</DocSecurity>
  <Lines>10</Lines>
  <Paragraphs>2</Paragraphs>
  <ScaleCrop>false</ScaleCrop>
  <Company>Microsoft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2023-02-03T03:32:00Z</dcterms:created>
</cp:coreProperties>
</file>