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D2B" w:rsidRDefault="009B2D2B" w:rsidP="00D26B08">
      <w:pPr>
        <w:pStyle w:val="1"/>
      </w:pPr>
      <w:r>
        <w:t>干部人事档案数字化大势所趋</w:t>
      </w:r>
    </w:p>
    <w:p w:rsidR="009B2D2B" w:rsidRDefault="009B2D2B" w:rsidP="009B2D2B">
      <w:pPr>
        <w:ind w:firstLineChars="200" w:firstLine="420"/>
      </w:pPr>
      <w:r>
        <w:rPr>
          <w:rFonts w:hint="eastAsia"/>
        </w:rPr>
        <w:t>干部人事档案数字化与传统纸质档案相比较，数字化档案具有更安全、更高效、更智能、更精准等特性，给干部人事档案管理工作带来了诸多便捷，是信息化时代档案工作中的一次创新。</w:t>
      </w:r>
    </w:p>
    <w:p w:rsidR="009B2D2B" w:rsidRDefault="009B2D2B" w:rsidP="009B2D2B">
      <w:pPr>
        <w:ind w:firstLineChars="200" w:firstLine="420"/>
      </w:pPr>
      <w:r>
        <w:rPr>
          <w:rFonts w:hint="eastAsia"/>
        </w:rPr>
        <w:t>档案数字化让档案管理安全可靠。干部人事档案是对干部个人经历、活动、表现等的记载，是全面地了解识别干部和正确选用干部的基础，其管档安全的重要性不言而喻。相比纸质档案，数字化档案形成的电子版本，可以对其进行权限管理和加密操作，有效防止人为篡改档案信息，避免档案造假；电子档案具有备份功能，可以实现线上线下双重备份，有效消除如地震、火灾、水灾等不可抗力带来的损毁，鼠、蚁、虫、蛇等带来的破坏，长时间存放引起的纸张泛黄、霉变、字迹模糊等自然现象以及转递档案中发生的“丢件”等隐患；日常大量使用电子档案操作，能有效减少纸质档案翻阅时造成的人为损坏，利于长期保存。</w:t>
      </w:r>
    </w:p>
    <w:p w:rsidR="009B2D2B" w:rsidRDefault="009B2D2B" w:rsidP="009B2D2B">
      <w:pPr>
        <w:ind w:firstLineChars="200" w:firstLine="420"/>
      </w:pPr>
      <w:r>
        <w:rPr>
          <w:rFonts w:hint="eastAsia"/>
        </w:rPr>
        <w:t>档案数字化让档案工作提质增效。干部人事档案为干部提拔、晋升、退休、办理相关业务时提供重要参考依据和相关凭证，但在使用纸质档案时往往会因档案异地、比对不全、信息提取不精准、复印繁琐等因素直接影响工作效率。数字化档案的出现打破异地档案信息不通的壁垒，通过建立电子档案共享平台实现档案远程查借阅，既节省了借还档案的时间，又规避了档案遗失的风险；人工翻阅纸质档案核对信息既费时费力又容易出现信息核对不全、不准，数字化档案通过软件对材料模糊褪色部分进行优化图像处理，使其达到更好的辨识效果，提高比对信息的准确性，缩短了大量比对时间；为单位提供干部原始档案资料、数据时可采用电子数据打印的方式，替代从原始档案资料中复印的方式，节约了大量的时间，大大提高了工作效率。</w:t>
      </w:r>
    </w:p>
    <w:p w:rsidR="009B2D2B" w:rsidRPr="00D26B08" w:rsidRDefault="009B2D2B" w:rsidP="009B2D2B">
      <w:pPr>
        <w:ind w:firstLineChars="200" w:firstLine="420"/>
      </w:pPr>
      <w:r>
        <w:rPr>
          <w:rFonts w:hint="eastAsia"/>
        </w:rPr>
        <w:t>档案数字化让档案发展未来可期。随着大数据时代的到来，档案信息化正在以乘风破浪之势勃然兴起且发展前景不可限量。从档案数据资源本身出发，研发系统动态更新、管理功能，完善档案数据的逻辑性错误提示与自动纠错机制，实现智能化审核认定；研发数字化档案信息系统与人社、教体科、卫健、编办等多单位联动，采取资源共享、数据互联互通、信息互证的档案查询方式，实现档案数据大分析、大决策，进而更加便捷地为选人用人决策提供详细、及时、准确的数据信息，实现由被动提供服务向主动匹配服务、保管型向主动服务驱动型方向的转变。</w:t>
      </w:r>
    </w:p>
    <w:p w:rsidR="009B2D2B" w:rsidRDefault="009B2D2B" w:rsidP="009B2D2B">
      <w:pPr>
        <w:ind w:firstLineChars="200" w:firstLine="420"/>
        <w:jc w:val="right"/>
      </w:pPr>
      <w:r w:rsidRPr="002B09DB">
        <w:rPr>
          <w:rFonts w:hint="eastAsia"/>
        </w:rPr>
        <w:t>中国网</w:t>
      </w:r>
      <w:r w:rsidRPr="002B09DB">
        <w:t>2022-10-31</w:t>
      </w:r>
    </w:p>
    <w:p w:rsidR="009B2D2B" w:rsidRDefault="009B2D2B" w:rsidP="00685DEC">
      <w:pPr>
        <w:rPr>
          <w:shd w:val="clear" w:color="auto" w:fill="FFFFFF"/>
        </w:rPr>
        <w:sectPr w:rsidR="009B2D2B" w:rsidSect="00685DE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B0876" w:rsidRDefault="001B0876"/>
    <w:sectPr w:rsidR="001B08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2D2B"/>
    <w:rsid w:val="001B0876"/>
    <w:rsid w:val="009B2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2D2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2D2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>Microsoft</Company>
  <LinksUpToDate>false</LinksUpToDate>
  <CharactersWithSpaces>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2022-12-23T09:31:00Z</dcterms:created>
</cp:coreProperties>
</file>