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60" w:rsidRDefault="00CB1660" w:rsidP="003A6D4E">
      <w:pPr>
        <w:pStyle w:val="1"/>
        <w:spacing w:line="245" w:lineRule="auto"/>
      </w:pPr>
      <w:r>
        <w:t>四川扶贫政策：5大扶贫措施助力脱贫攻坚</w:t>
      </w:r>
    </w:p>
    <w:p w:rsidR="00CB1660" w:rsidRDefault="00CB1660" w:rsidP="00CB1660">
      <w:pPr>
        <w:spacing w:line="245" w:lineRule="auto"/>
        <w:ind w:firstLineChars="200" w:firstLine="420"/>
      </w:pPr>
      <w:r>
        <w:rPr>
          <w:rFonts w:hint="eastAsia"/>
        </w:rPr>
        <w:t>四川省贫困县众多，脱贫攻坚难度较大，而疫情是脱贫攻坚的一道加试题。受新冠肺炎疫情影响，旅游扶贫带动持续低迷、消费扶贫大幅萎缩，那么针对这样的现状，</w:t>
      </w:r>
      <w:r>
        <w:t>2022</w:t>
      </w:r>
      <w:r>
        <w:t>年四川扶贫政策措施有哪些呢？</w:t>
      </w:r>
    </w:p>
    <w:p w:rsidR="00CB1660" w:rsidRDefault="00CB1660" w:rsidP="00CB1660">
      <w:pPr>
        <w:spacing w:line="245" w:lineRule="auto"/>
        <w:ind w:firstLineChars="200" w:firstLine="420"/>
      </w:pPr>
      <w:r>
        <w:rPr>
          <w:rFonts w:hint="eastAsia"/>
        </w:rPr>
        <w:t>扶贫</w:t>
      </w:r>
    </w:p>
    <w:p w:rsidR="00CB1660" w:rsidRDefault="00CB1660" w:rsidP="00CB1660">
      <w:pPr>
        <w:spacing w:line="245" w:lineRule="auto"/>
        <w:ind w:firstLineChars="200" w:firstLine="420"/>
      </w:pPr>
      <w:r>
        <w:t>1</w:t>
      </w:r>
      <w:r>
        <w:t>、交通扶贫</w:t>
      </w:r>
    </w:p>
    <w:p w:rsidR="00CB1660" w:rsidRDefault="00CB1660" w:rsidP="00CB1660">
      <w:pPr>
        <w:spacing w:line="245" w:lineRule="auto"/>
        <w:ind w:firstLineChars="200" w:firstLine="420"/>
      </w:pPr>
      <w:r>
        <w:rPr>
          <w:rFonts w:hint="eastAsia"/>
        </w:rPr>
        <w:t>当前，四川还有具备条件的</w:t>
      </w:r>
      <w:r>
        <w:t>2</w:t>
      </w:r>
      <w:r>
        <w:t>个乡镇和</w:t>
      </w:r>
      <w:r>
        <w:t>479</w:t>
      </w:r>
      <w:r>
        <w:t>个建制村不通客车，剩余交通扶贫项目建设任务也很重。特别是凉山州交通发展基础差、欠账多，攻坚任务极其艰巨，攻坚难度极其困难。</w:t>
      </w:r>
    </w:p>
    <w:p w:rsidR="00CB1660" w:rsidRDefault="00CB1660" w:rsidP="00CB1660">
      <w:pPr>
        <w:spacing w:line="245" w:lineRule="auto"/>
        <w:ind w:firstLineChars="200" w:firstLine="420"/>
      </w:pPr>
      <w:r>
        <w:rPr>
          <w:rFonts w:hint="eastAsia"/>
        </w:rPr>
        <w:t>根据四川省交通运输厅制定印发《四川省交通脱贫攻坚挂牌督战实施方案》，成立凉山脱贫攻坚督战组，聚焦重点、难点项目，突出交通扶贫项目资金使用、进度督促、质量监督等关键点。</w:t>
      </w:r>
    </w:p>
    <w:p w:rsidR="00CB1660" w:rsidRDefault="00CB1660" w:rsidP="00CB1660">
      <w:pPr>
        <w:spacing w:line="245" w:lineRule="auto"/>
        <w:ind w:firstLineChars="200" w:firstLine="420"/>
      </w:pPr>
      <w:r>
        <w:t>2</w:t>
      </w:r>
      <w:r>
        <w:t>、农业产业扶贫</w:t>
      </w:r>
    </w:p>
    <w:p w:rsidR="00CB1660" w:rsidRDefault="00CB1660" w:rsidP="00CB1660">
      <w:pPr>
        <w:spacing w:line="245" w:lineRule="auto"/>
        <w:ind w:firstLineChars="200" w:firstLine="420"/>
      </w:pPr>
      <w:r>
        <w:rPr>
          <w:rFonts w:hint="eastAsia"/>
        </w:rPr>
        <w:t>坚持产业扶贫项目化、项目管理清单化、帮扶效果可量化，深入实施产业扶贫行动，大力发展特色优势产业，促进贫困群众持续稳定增收。</w:t>
      </w:r>
    </w:p>
    <w:p w:rsidR="00CB1660" w:rsidRDefault="00CB1660" w:rsidP="00CB1660">
      <w:pPr>
        <w:spacing w:line="245" w:lineRule="auto"/>
        <w:ind w:firstLineChars="200" w:firstLine="420"/>
      </w:pPr>
      <w:r>
        <w:t>3</w:t>
      </w:r>
      <w:r>
        <w:t>、教育扶贫</w:t>
      </w:r>
    </w:p>
    <w:p w:rsidR="00CB1660" w:rsidRDefault="00CB1660" w:rsidP="00CB1660">
      <w:pPr>
        <w:spacing w:line="245" w:lineRule="auto"/>
        <w:ind w:firstLineChars="200" w:firstLine="420"/>
      </w:pPr>
      <w:r>
        <w:rPr>
          <w:rFonts w:hint="eastAsia"/>
        </w:rPr>
        <w:t>一方面落实各项教育扶贫资助政策，另一方面，提高基础教育普及率和办学质量，确保</w:t>
      </w:r>
      <w:r>
        <w:t>2022</w:t>
      </w:r>
      <w:r>
        <w:t>年计划脱贫贫困人口无因贫失学辍学学生，巩固脱贫人口和贫困村脱贫成效，实现全国脱贫攻坚普查教育全员保障。</w:t>
      </w:r>
    </w:p>
    <w:p w:rsidR="00CB1660" w:rsidRDefault="00CB1660" w:rsidP="00CB1660">
      <w:pPr>
        <w:spacing w:line="245" w:lineRule="auto"/>
        <w:ind w:firstLineChars="200" w:firstLine="420"/>
      </w:pPr>
      <w:r>
        <w:t>4</w:t>
      </w:r>
      <w:r>
        <w:t>、社会保障兜底</w:t>
      </w:r>
    </w:p>
    <w:p w:rsidR="00CB1660" w:rsidRDefault="00CB1660" w:rsidP="00CB1660">
      <w:pPr>
        <w:spacing w:line="245" w:lineRule="auto"/>
        <w:ind w:firstLineChars="200" w:firstLine="420"/>
      </w:pPr>
      <w:r>
        <w:rPr>
          <w:rFonts w:hint="eastAsia"/>
        </w:rPr>
        <w:t>将符合条件的建档立卡贫困户全部纳入农村低保范围，切实提高低保对全面脱贫的贡献率。为参加城乡居民基本养老保险的建档立卡贫困人口、低保对象、特困人员等困难群体，代缴城乡居民基本养老保险费。实施残疾人扶贫对象生活费补贴、重度残疾人护理补贴和困难残疾人生活补贴制度，加大对贫困残疾人的帮扶力度。</w:t>
      </w:r>
    </w:p>
    <w:p w:rsidR="00CB1660" w:rsidRDefault="00CB1660" w:rsidP="00CB1660">
      <w:pPr>
        <w:spacing w:line="245" w:lineRule="auto"/>
        <w:ind w:firstLineChars="200" w:firstLine="420"/>
      </w:pPr>
      <w:r>
        <w:t>5</w:t>
      </w:r>
      <w:r>
        <w:t>、工业产业扶贫</w:t>
      </w:r>
    </w:p>
    <w:p w:rsidR="00CB1660" w:rsidRDefault="00CB1660" w:rsidP="00CB1660">
      <w:pPr>
        <w:spacing w:line="245" w:lineRule="auto"/>
        <w:ind w:firstLineChars="200" w:firstLine="420"/>
      </w:pPr>
      <w:r>
        <w:rPr>
          <w:rFonts w:hint="eastAsia"/>
        </w:rPr>
        <w:t>推进工业园区建设，开展农产品加工扶贫行动，绕区域特色农产品，推进农产品加工产业由初加工向精深加工转变，提高农产品附加值，打造一批区域特色品牌。支持贫困地区发挥特色农产品资源优势，引进培育农产品精深加工企业，建设特色农产品产区加工基地，鼓励农产品加工企业优先采购本地原料。</w:t>
      </w:r>
    </w:p>
    <w:p w:rsidR="00CB1660" w:rsidRDefault="00CB1660" w:rsidP="00CB1660">
      <w:pPr>
        <w:spacing w:line="245" w:lineRule="auto"/>
        <w:ind w:firstLineChars="200" w:firstLine="420"/>
      </w:pPr>
      <w:r>
        <w:rPr>
          <w:rFonts w:hint="eastAsia"/>
        </w:rPr>
        <w:t>此外，四川省还将开展水利建设扶贫、电力建设扶贫、信息通信建设扶贫、农村能源建设扶贫、旅游扶贫、商务扶贫、农村土地整治扶贫、科技扶贫、新村建设扶贫、贫困家庭技能培训和就业促进扶贫、生态建设扶贫、易地扶贫搬迁等各个方面扶贫，来全方位推动贫困地区和贫困老乡摘帽奔康。</w:t>
      </w:r>
    </w:p>
    <w:p w:rsidR="00CB1660" w:rsidRDefault="00CB1660" w:rsidP="00CB1660">
      <w:pPr>
        <w:spacing w:line="245" w:lineRule="auto"/>
        <w:ind w:firstLineChars="200" w:firstLine="420"/>
      </w:pPr>
      <w:r>
        <w:rPr>
          <w:rFonts w:hint="eastAsia"/>
        </w:rPr>
        <w:t>总的来讲，</w:t>
      </w:r>
      <w:r>
        <w:t>2022</w:t>
      </w:r>
      <w:r>
        <w:t>年四川全省</w:t>
      </w:r>
      <w:r>
        <w:t>625</w:t>
      </w:r>
      <w:r>
        <w:t>万贫困人口到</w:t>
      </w:r>
      <w:r>
        <w:t>2022</w:t>
      </w:r>
      <w:r>
        <w:t>年享受扶贫政策总体不变。在脱贫攻坚期内，保持脱贫支持政策的延续性，建立脱贫对象</w:t>
      </w:r>
      <w:r>
        <w:t>“</w:t>
      </w:r>
      <w:r>
        <w:t>回头看</w:t>
      </w:r>
      <w:r>
        <w:t>”“</w:t>
      </w:r>
      <w:r>
        <w:t>回头帮</w:t>
      </w:r>
      <w:r>
        <w:t>”</w:t>
      </w:r>
      <w:r>
        <w:t>工作机制，对已脱贫对象给予适当支持，脱贫不脱帮扶、脱贫不脱政策、脱贫不脱项目。</w:t>
      </w:r>
    </w:p>
    <w:p w:rsidR="00CB1660" w:rsidRDefault="00CB1660" w:rsidP="00CB1660">
      <w:pPr>
        <w:spacing w:line="245" w:lineRule="auto"/>
        <w:ind w:firstLineChars="200" w:firstLine="420"/>
        <w:jc w:val="right"/>
      </w:pPr>
      <w:r w:rsidRPr="004F11BA">
        <w:rPr>
          <w:rFonts w:hint="eastAsia"/>
        </w:rPr>
        <w:t>乡村动力发表时间</w:t>
      </w:r>
      <w:r w:rsidRPr="004F11BA">
        <w:t>2022-</w:t>
      </w:r>
      <w:r>
        <w:rPr>
          <w:rFonts w:hint="eastAsia"/>
        </w:rPr>
        <w:t>10</w:t>
      </w:r>
      <w:r w:rsidRPr="004F11BA">
        <w:t>-14</w:t>
      </w:r>
    </w:p>
    <w:p w:rsidR="00CB1660" w:rsidRDefault="00CB1660" w:rsidP="00281BF3">
      <w:pPr>
        <w:sectPr w:rsidR="00CB1660" w:rsidSect="00281BF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15A6E" w:rsidRDefault="00015A6E"/>
    <w:sectPr w:rsidR="00015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B1660"/>
    <w:rsid w:val="00015A6E"/>
    <w:rsid w:val="00CB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B166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B166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>微软中国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2022-12-16T01:43:00Z</dcterms:created>
</cp:coreProperties>
</file>