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F9" w:rsidRDefault="00DA70F9" w:rsidP="00EB0532">
      <w:pPr>
        <w:pStyle w:val="1"/>
      </w:pPr>
      <w:r w:rsidRPr="00EB0532">
        <w:rPr>
          <w:rFonts w:hint="eastAsia"/>
        </w:rPr>
        <w:t>淇县推进产业数字化发展</w:t>
      </w:r>
      <w:r w:rsidRPr="00EB0532">
        <w:t xml:space="preserve"> 深化信息融合赋能产业转型升级</w:t>
      </w:r>
    </w:p>
    <w:p w:rsidR="00DA70F9" w:rsidRDefault="00DA70F9" w:rsidP="00DA70F9">
      <w:pPr>
        <w:ind w:firstLineChars="200" w:firstLine="420"/>
      </w:pPr>
      <w:r>
        <w:rPr>
          <w:rFonts w:hint="eastAsia"/>
        </w:rPr>
        <w:t>靠着领先的工艺和技术，河南飞天生物科技股份有限公司生产车间里，小麦演绎了“华丽变身”：通过管道设备，小麦被输送到</w:t>
      </w:r>
      <w:r>
        <w:t>16</w:t>
      </w:r>
      <w:r>
        <w:t>台先进磨粉机里，经过加工研磨，变成工业用粉，接着又被输送到制粉车间，变成小麦淀粉和谷朊粉</w:t>
      </w:r>
      <w:r>
        <w:t>……</w:t>
      </w:r>
      <w:r>
        <w:t>在</w:t>
      </w:r>
      <w:r>
        <w:t>3000</w:t>
      </w:r>
      <w:r>
        <w:t>多平方米的智能化生产车间里，小麦从原料变身结晶果糖后增值了</w:t>
      </w:r>
      <w:r>
        <w:t>5</w:t>
      </w:r>
      <w:r>
        <w:t>倍，被加工成阿洛酮糖后则能增值</w:t>
      </w:r>
      <w:r>
        <w:t>30</w:t>
      </w:r>
      <w:r>
        <w:t>倍。</w:t>
      </w:r>
    </w:p>
    <w:p w:rsidR="00DA70F9" w:rsidRDefault="00DA70F9" w:rsidP="00DA70F9">
      <w:pPr>
        <w:ind w:firstLineChars="200" w:firstLine="420"/>
      </w:pPr>
      <w:r>
        <w:rPr>
          <w:rFonts w:hint="eastAsia"/>
        </w:rPr>
        <w:t>近年来，淇县坚持把数字化转型作为开辟新赛道、打造新优势的战略性举措，强化顶层设计、坚持高位推进，一体推进数字产业化、产业数字化，基础设施加速建设、治理能力全面提升、数字生态持续优化。</w:t>
      </w:r>
    </w:p>
    <w:p w:rsidR="00DA70F9" w:rsidRDefault="00DA70F9" w:rsidP="00DA70F9">
      <w:pPr>
        <w:ind w:firstLineChars="200" w:firstLine="420"/>
      </w:pPr>
      <w:r>
        <w:rPr>
          <w:rFonts w:hint="eastAsia"/>
        </w:rPr>
        <w:t>推动工业数字化转型。该县利用数字技术对传统产业进行全方位全链条改造，一批企业实现数字化、智能化，</w:t>
      </w:r>
      <w:r>
        <w:t>2</w:t>
      </w:r>
      <w:r>
        <w:t>个示范应用项目、</w:t>
      </w:r>
      <w:r>
        <w:t>21</w:t>
      </w:r>
      <w:r>
        <w:t>个项目被录入省智能化改造项目库。新建智能车间</w:t>
      </w:r>
      <w:r>
        <w:t>2</w:t>
      </w:r>
      <w:r>
        <w:t>个，累计建成智能车间、工厂</w:t>
      </w:r>
      <w:r>
        <w:t>8</w:t>
      </w:r>
      <w:r>
        <w:t>家。</w:t>
      </w:r>
      <w:r>
        <w:t>4</w:t>
      </w:r>
      <w:r>
        <w:t>家企业取得两化融合管理体系贯标，</w:t>
      </w:r>
      <w:r>
        <w:t>60</w:t>
      </w:r>
      <w:r>
        <w:t>多家企业开展两化融合体系对标。推动</w:t>
      </w:r>
      <w:r>
        <w:t>39</w:t>
      </w:r>
      <w:r>
        <w:t>家工业企业、带动</w:t>
      </w:r>
      <w:r>
        <w:t>60</w:t>
      </w:r>
      <w:r>
        <w:t>多家中小企业上云。河南飞天生物科技股份有限公司等公司推动以工业机器人等智能装备替代人工生产，用工成本下降</w:t>
      </w:r>
      <w:r>
        <w:t>20%</w:t>
      </w:r>
      <w:r>
        <w:t>。</w:t>
      </w:r>
    </w:p>
    <w:p w:rsidR="00DA70F9" w:rsidRDefault="00DA70F9" w:rsidP="00DA70F9">
      <w:pPr>
        <w:ind w:firstLineChars="200" w:firstLine="420"/>
      </w:pPr>
      <w:r>
        <w:rPr>
          <w:rFonts w:hint="eastAsia"/>
        </w:rPr>
        <w:t>推动农业数字化转型。该县投资</w:t>
      </w:r>
      <w:r>
        <w:t>1.6</w:t>
      </w:r>
      <w:r>
        <w:t>亿元，在西岗镇、北阳镇、朝歌街道的</w:t>
      </w:r>
      <w:r>
        <w:t>45</w:t>
      </w:r>
      <w:r>
        <w:t>个行政村建设了监测有效、预警及时、防控有力、高效节水的智慧农业示范区。建设</w:t>
      </w:r>
      <w:r>
        <w:t>5000</w:t>
      </w:r>
      <w:r>
        <w:t>亩的高标准农田高效节水灌溉提升项目，综合利用</w:t>
      </w:r>
      <w:r>
        <w:t>5G</w:t>
      </w:r>
      <w:r>
        <w:t>通信技术、大数据、卫星遥感技术、无人机、物联网技术、智能农业装备服务现代农业。在国家追溯平台注册建设追溯点</w:t>
      </w:r>
      <w:r>
        <w:t>28</w:t>
      </w:r>
      <w:r>
        <w:t>个，认证蔬菜、水果、小麦等绿色食品</w:t>
      </w:r>
      <w:r>
        <w:t>34</w:t>
      </w:r>
      <w:r>
        <w:t>种，创建</w:t>
      </w:r>
      <w:r>
        <w:t>10.3</w:t>
      </w:r>
      <w:r>
        <w:t>万亩全国绿色食品原料（玉米、小麦）标准化生产基地，实现</w:t>
      </w:r>
      <w:r>
        <w:t>“</w:t>
      </w:r>
      <w:r>
        <w:t>生产有记录、流向可追踪、信息可查询、质量可追溯</w:t>
      </w:r>
      <w:r>
        <w:t>”</w:t>
      </w:r>
      <w:r>
        <w:t>。产业链供应链实现融合发展，今年</w:t>
      </w:r>
      <w:r>
        <w:t>6</w:t>
      </w:r>
      <w:r>
        <w:t>月成功申</w:t>
      </w:r>
      <w:r>
        <w:rPr>
          <w:rFonts w:hint="eastAsia"/>
        </w:rPr>
        <w:t>报河南省农产品产地冷藏保鲜整县推进试点县。</w:t>
      </w:r>
    </w:p>
    <w:p w:rsidR="00DA70F9" w:rsidRDefault="00DA70F9" w:rsidP="00DA70F9">
      <w:pPr>
        <w:ind w:firstLineChars="200" w:firstLine="420"/>
      </w:pPr>
      <w:r>
        <w:rPr>
          <w:rFonts w:hint="eastAsia"/>
        </w:rPr>
        <w:t>推动服务业数字化转型。该县建设了电商物流公共配送中心，构建了“一点多能、一网多用、功能集约、便利高效”的电商快递服务新格局，初步形成了统一仓储、统一分拣、统一运输、统一配送、统一揽收、统一管理的“六统一”快递共配新模式，有效解决农村快递“最后一公里”问题。建设智慧文旅平台，一键对接旅游信息、景区视频监控、全域旅游大数据分析等</w:t>
      </w:r>
      <w:r>
        <w:t>12</w:t>
      </w:r>
      <w:r>
        <w:t>个系统，实现淇县文旅产业全层级、多方位、一站式调度。</w:t>
      </w:r>
    </w:p>
    <w:p w:rsidR="00DA70F9" w:rsidRPr="00EB0532" w:rsidRDefault="00DA70F9" w:rsidP="00DA70F9">
      <w:pPr>
        <w:ind w:firstLineChars="200" w:firstLine="420"/>
        <w:jc w:val="right"/>
      </w:pPr>
      <w:r>
        <w:rPr>
          <w:rFonts w:hint="eastAsia"/>
        </w:rPr>
        <w:t>人民网</w:t>
      </w:r>
      <w:r>
        <w:rPr>
          <w:rFonts w:hint="eastAsia"/>
        </w:rPr>
        <w:t>2022-12-15</w:t>
      </w:r>
    </w:p>
    <w:p w:rsidR="00DA70F9" w:rsidRDefault="00DA70F9" w:rsidP="00A7508B">
      <w:pPr>
        <w:sectPr w:rsidR="00DA70F9" w:rsidSect="00A7508B">
          <w:type w:val="continuous"/>
          <w:pgSz w:w="11906" w:h="16838"/>
          <w:pgMar w:top="1644" w:right="1236" w:bottom="1418" w:left="1814" w:header="851" w:footer="907" w:gutter="0"/>
          <w:pgNumType w:start="1"/>
          <w:cols w:space="720"/>
          <w:docGrid w:type="lines" w:linePitch="341" w:charSpace="2373"/>
        </w:sectPr>
      </w:pPr>
    </w:p>
    <w:p w:rsidR="00455A50" w:rsidRDefault="00455A50"/>
    <w:sectPr w:rsidR="00455A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70F9"/>
    <w:rsid w:val="00455A50"/>
    <w:rsid w:val="00DA7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70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DA70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Microsoft</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2023-02-06T07:43:00Z</dcterms:created>
</cp:coreProperties>
</file>